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:rsidTr="004B2932">
        <w:tc>
          <w:tcPr>
            <w:tcW w:w="421" w:type="dxa"/>
            <w:shd w:val="pct10" w:color="auto" w:fill="auto"/>
          </w:tcPr>
          <w:p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:rsidR="00380802" w:rsidRPr="007A2B4F" w:rsidRDefault="001D5FAE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A519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</w:t>
            </w:r>
            <w:r w:rsidR="00C3600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Supply Chain Magazine : TOP 125</w:t>
            </w:r>
            <w:bookmarkStart w:id="0" w:name="_GoBack"/>
            <w:bookmarkEnd w:id="0"/>
            <w:r w:rsidRPr="00FA519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d</w:t>
            </w:r>
            <w:r w:rsidR="00CF384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es prestataires logistiques 2020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052D0" w:rsidRPr="001D5FAE" w:rsidRDefault="003052D0" w:rsidP="003052D0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5FAE">
              <w:rPr>
                <w:rFonts w:cs="Calibri"/>
                <w:b/>
                <w:color w:val="000000"/>
                <w:sz w:val="20"/>
                <w:szCs w:val="20"/>
              </w:rPr>
              <w:t>GROUPE BOVIS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:rsidR="00380802" w:rsidRPr="001D5FAE" w:rsidRDefault="003052D0" w:rsidP="003052D0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1D5FAE">
              <w:rPr>
                <w:rFonts w:cs="Calibri"/>
                <w:color w:val="000000"/>
                <w:sz w:val="19"/>
                <w:szCs w:val="19"/>
              </w:rPr>
              <w:t>1977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:rsidR="003052D0" w:rsidRPr="001D5FAE" w:rsidRDefault="001D5FAE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  <w:lang w:val="en-GB"/>
              </w:rPr>
            </w:pPr>
            <w:r w:rsidRPr="001D5FAE">
              <w:rPr>
                <w:rFonts w:cs="Calibri"/>
                <w:color w:val="000000"/>
                <w:sz w:val="19"/>
                <w:szCs w:val="19"/>
                <w:lang w:val="en-GB"/>
              </w:rPr>
              <w:t>Famille Bovis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:rsidR="003052D0" w:rsidRPr="001D5FAE" w:rsidRDefault="003052D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D5FAE">
              <w:rPr>
                <w:color w:val="000000"/>
                <w:sz w:val="19"/>
                <w:szCs w:val="19"/>
              </w:rPr>
              <w:t>Fleury-Mérogis (91)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pièce jointe si possible)</w:t>
            </w:r>
          </w:p>
        </w:tc>
        <w:tc>
          <w:tcPr>
            <w:tcW w:w="4962" w:type="dxa"/>
            <w:gridSpan w:val="2"/>
          </w:tcPr>
          <w:p w:rsidR="003052D0" w:rsidRPr="001D5FAE" w:rsidRDefault="001D5FAE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1D5FAE">
              <w:rPr>
                <w:rFonts w:cs="Calibri"/>
                <w:color w:val="000000"/>
                <w:sz w:val="19"/>
                <w:szCs w:val="19"/>
              </w:rPr>
              <w:t>Pascal Bovis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de </w:t>
            </w: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:rsidR="003052D0" w:rsidRPr="001D5FAE" w:rsidRDefault="003052D0" w:rsidP="00361B0A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1D5FAE">
              <w:rPr>
                <w:rFonts w:cs="Calibri"/>
                <w:sz w:val="19"/>
                <w:szCs w:val="19"/>
              </w:rPr>
              <w:t>1</w:t>
            </w:r>
            <w:r w:rsidR="001D5FAE" w:rsidRPr="001D5FAE">
              <w:rPr>
                <w:rFonts w:cs="Calibri"/>
                <w:sz w:val="19"/>
                <w:szCs w:val="19"/>
              </w:rPr>
              <w:t xml:space="preserve"> </w:t>
            </w:r>
            <w:r w:rsidR="00361B0A" w:rsidRPr="001D5FAE">
              <w:rPr>
                <w:rFonts w:cs="Calibri"/>
                <w:sz w:val="19"/>
                <w:szCs w:val="19"/>
              </w:rPr>
              <w:t>400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:rsidR="003052D0" w:rsidRPr="00EE612C" w:rsidRDefault="003052D0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 logistique global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:rsidR="003052D0" w:rsidRPr="00EE612C" w:rsidRDefault="003052D0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:rsidR="003052D0" w:rsidRPr="00EE612C" w:rsidRDefault="003052D0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3052D0" w:rsidRDefault="003052D0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3052D0" w:rsidRPr="00EE612C" w:rsidRDefault="003052D0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 ou les  régions</w:t>
            </w:r>
          </w:p>
          <w:p w:rsidR="003052D0" w:rsidRPr="00EE612C" w:rsidRDefault="003052D0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:rsidR="003052D0" w:rsidRDefault="003052D0">
            <w:pPr>
              <w:rPr>
                <w:rFonts w:cs="Calibri"/>
                <w:color w:val="000000"/>
                <w:sz w:val="4"/>
                <w:szCs w:val="18"/>
              </w:rPr>
            </w:pPr>
          </w:p>
          <w:p w:rsidR="003052D0" w:rsidRPr="001D5FAE" w:rsidRDefault="003052D0">
            <w:pPr>
              <w:rPr>
                <w:rFonts w:cs="Calibri"/>
                <w:color w:val="000000"/>
                <w:sz w:val="19"/>
                <w:szCs w:val="19"/>
              </w:rPr>
            </w:pPr>
            <w:r w:rsidRPr="001D5FAE">
              <w:rPr>
                <w:rFonts w:cs="Calibri"/>
                <w:color w:val="000000"/>
                <w:sz w:val="19"/>
                <w:szCs w:val="19"/>
              </w:rPr>
              <w:t>N</w:t>
            </w:r>
            <w:r w:rsidR="001D5FAE" w:rsidRPr="001D5FAE">
              <w:rPr>
                <w:rFonts w:cs="Calibri"/>
                <w:color w:val="000000"/>
                <w:sz w:val="19"/>
                <w:szCs w:val="19"/>
              </w:rPr>
              <w:t>on</w:t>
            </w:r>
            <w:r w:rsidRPr="001D5FAE">
              <w:rPr>
                <w:rFonts w:cs="Calibri"/>
                <w:color w:val="000000"/>
                <w:sz w:val="19"/>
                <w:szCs w:val="19"/>
              </w:rPr>
              <w:br/>
              <w:t>O</w:t>
            </w:r>
            <w:r w:rsidR="001D5FAE" w:rsidRPr="001D5FAE">
              <w:rPr>
                <w:rFonts w:cs="Calibri"/>
                <w:color w:val="000000"/>
                <w:sz w:val="19"/>
                <w:szCs w:val="19"/>
              </w:rPr>
              <w:t>ui</w:t>
            </w:r>
            <w:r w:rsidRPr="001D5FAE">
              <w:rPr>
                <w:rFonts w:cs="Calibri"/>
                <w:color w:val="000000"/>
                <w:sz w:val="19"/>
                <w:szCs w:val="19"/>
              </w:rPr>
              <w:br/>
              <w:t>O</w:t>
            </w:r>
            <w:r w:rsidR="001D5FAE" w:rsidRPr="001D5FAE">
              <w:rPr>
                <w:rFonts w:cs="Calibri"/>
                <w:color w:val="000000"/>
                <w:sz w:val="19"/>
                <w:szCs w:val="19"/>
              </w:rPr>
              <w:t>ui</w:t>
            </w:r>
            <w:r w:rsidRPr="001D5FAE">
              <w:rPr>
                <w:rFonts w:cs="Calibri"/>
                <w:color w:val="000000"/>
                <w:sz w:val="19"/>
                <w:szCs w:val="19"/>
              </w:rPr>
              <w:br/>
              <w:t>O</w:t>
            </w:r>
            <w:r w:rsidR="001D5FAE" w:rsidRPr="001D5FAE">
              <w:rPr>
                <w:rFonts w:cs="Calibri"/>
                <w:color w:val="000000"/>
                <w:sz w:val="19"/>
                <w:szCs w:val="19"/>
              </w:rPr>
              <w:t>ui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052D0" w:rsidRPr="00361B0A" w:rsidRDefault="003052D0">
            <w:pPr>
              <w:spacing w:after="0" w:line="240" w:lineRule="auto"/>
              <w:rPr>
                <w:sz w:val="18"/>
                <w:szCs w:val="18"/>
              </w:rPr>
            </w:pPr>
          </w:p>
          <w:p w:rsidR="003052D0" w:rsidRPr="001D5FAE" w:rsidRDefault="00361B0A" w:rsidP="00361B0A">
            <w:pPr>
              <w:spacing w:after="0" w:line="240" w:lineRule="auto"/>
              <w:rPr>
                <w:sz w:val="19"/>
                <w:szCs w:val="19"/>
              </w:rPr>
            </w:pPr>
            <w:r w:rsidRPr="001D5FAE">
              <w:rPr>
                <w:sz w:val="19"/>
                <w:szCs w:val="19"/>
              </w:rPr>
              <w:t>160</w:t>
            </w:r>
            <w:r w:rsidR="003052D0" w:rsidRPr="001D5FAE">
              <w:rPr>
                <w:sz w:val="19"/>
                <w:szCs w:val="19"/>
              </w:rPr>
              <w:t xml:space="preserve"> M€ (+</w:t>
            </w:r>
            <w:r w:rsidR="001D5FAE">
              <w:rPr>
                <w:sz w:val="19"/>
                <w:szCs w:val="19"/>
              </w:rPr>
              <w:t xml:space="preserve"> </w:t>
            </w:r>
            <w:r w:rsidRPr="001D5FAE">
              <w:rPr>
                <w:sz w:val="19"/>
                <w:szCs w:val="19"/>
              </w:rPr>
              <w:t>7</w:t>
            </w:r>
            <w:r w:rsidR="003052D0" w:rsidRPr="001D5FAE">
              <w:rPr>
                <w:sz w:val="19"/>
                <w:szCs w:val="19"/>
              </w:rPr>
              <w:t xml:space="preserve"> M€)</w:t>
            </w:r>
          </w:p>
        </w:tc>
      </w:tr>
      <w:tr w:rsidR="003052D0" w:rsidRPr="007A2B4F" w:rsidTr="00C63CA2">
        <w:trPr>
          <w:trHeight w:val="1427"/>
        </w:trPr>
        <w:tc>
          <w:tcPr>
            <w:tcW w:w="421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CA 2019 réalisé 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(y compris l’activité transport quand elle est directement liée aux contrats logistiques)</w:t>
            </w:r>
          </w:p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classement est établi sur la base du CA LOGISTIQUE FRANCE</w:t>
            </w:r>
          </w:p>
          <w:p w:rsidR="003052D0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 ? (évolution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052D0" w:rsidRPr="00361B0A" w:rsidRDefault="003052D0">
            <w:pPr>
              <w:spacing w:after="0" w:line="240" w:lineRule="auto"/>
              <w:rPr>
                <w:sz w:val="18"/>
                <w:szCs w:val="18"/>
              </w:rPr>
            </w:pPr>
          </w:p>
          <w:p w:rsidR="003052D0" w:rsidRPr="00361B0A" w:rsidRDefault="003052D0">
            <w:pPr>
              <w:spacing w:after="0" w:line="240" w:lineRule="auto"/>
              <w:rPr>
                <w:sz w:val="18"/>
                <w:szCs w:val="18"/>
              </w:rPr>
            </w:pPr>
          </w:p>
          <w:p w:rsidR="003052D0" w:rsidRPr="00361B0A" w:rsidRDefault="003052D0">
            <w:pPr>
              <w:spacing w:after="0" w:line="240" w:lineRule="auto"/>
              <w:rPr>
                <w:sz w:val="18"/>
                <w:szCs w:val="18"/>
              </w:rPr>
            </w:pPr>
          </w:p>
          <w:p w:rsidR="003052D0" w:rsidRPr="00361B0A" w:rsidRDefault="003052D0">
            <w:pPr>
              <w:spacing w:after="0" w:line="240" w:lineRule="auto"/>
              <w:rPr>
                <w:sz w:val="18"/>
                <w:szCs w:val="18"/>
              </w:rPr>
            </w:pPr>
          </w:p>
          <w:p w:rsidR="003052D0" w:rsidRPr="001D5FAE" w:rsidRDefault="00361B0A">
            <w:pPr>
              <w:spacing w:after="0" w:line="240" w:lineRule="auto"/>
              <w:rPr>
                <w:sz w:val="19"/>
                <w:szCs w:val="19"/>
              </w:rPr>
            </w:pPr>
            <w:r w:rsidRPr="001D5FAE">
              <w:rPr>
                <w:sz w:val="19"/>
                <w:szCs w:val="19"/>
              </w:rPr>
              <w:t>73</w:t>
            </w:r>
            <w:r w:rsidR="003052D0" w:rsidRPr="001D5FAE">
              <w:rPr>
                <w:sz w:val="19"/>
                <w:szCs w:val="19"/>
              </w:rPr>
              <w:t xml:space="preserve"> M€ (+</w:t>
            </w:r>
            <w:r w:rsidR="001D5FAE" w:rsidRPr="001D5FAE">
              <w:rPr>
                <w:sz w:val="19"/>
                <w:szCs w:val="19"/>
              </w:rPr>
              <w:t xml:space="preserve"> </w:t>
            </w:r>
            <w:r w:rsidRPr="001D5FAE">
              <w:rPr>
                <w:sz w:val="19"/>
                <w:szCs w:val="19"/>
              </w:rPr>
              <w:t>4</w:t>
            </w:r>
            <w:r w:rsidR="003052D0" w:rsidRPr="001D5FAE">
              <w:rPr>
                <w:sz w:val="19"/>
                <w:szCs w:val="19"/>
              </w:rPr>
              <w:t xml:space="preserve"> M€)</w:t>
            </w:r>
          </w:p>
          <w:p w:rsidR="003052D0" w:rsidRPr="001D5FAE" w:rsidRDefault="003052D0">
            <w:pPr>
              <w:spacing w:after="0" w:line="240" w:lineRule="auto"/>
              <w:rPr>
                <w:sz w:val="19"/>
                <w:szCs w:val="19"/>
              </w:rPr>
            </w:pPr>
            <w:r w:rsidRPr="001D5FAE">
              <w:rPr>
                <w:sz w:val="19"/>
                <w:szCs w:val="19"/>
              </w:rPr>
              <w:t>7</w:t>
            </w:r>
            <w:r w:rsidR="00361B0A" w:rsidRPr="001D5FAE">
              <w:rPr>
                <w:sz w:val="19"/>
                <w:szCs w:val="19"/>
              </w:rPr>
              <w:t>8</w:t>
            </w:r>
            <w:r w:rsidRPr="001D5FAE">
              <w:rPr>
                <w:sz w:val="19"/>
                <w:szCs w:val="19"/>
              </w:rPr>
              <w:t xml:space="preserve"> M€ (+</w:t>
            </w:r>
            <w:r w:rsidR="001D5FAE" w:rsidRPr="001D5FAE">
              <w:rPr>
                <w:sz w:val="19"/>
                <w:szCs w:val="19"/>
              </w:rPr>
              <w:t xml:space="preserve"> </w:t>
            </w:r>
            <w:r w:rsidR="00361B0A" w:rsidRPr="001D5FAE">
              <w:rPr>
                <w:sz w:val="19"/>
                <w:szCs w:val="19"/>
              </w:rPr>
              <w:t>5</w:t>
            </w:r>
            <w:r w:rsidR="001D5FAE" w:rsidRPr="001D5FAE">
              <w:rPr>
                <w:sz w:val="19"/>
                <w:szCs w:val="19"/>
              </w:rPr>
              <w:t xml:space="preserve"> </w:t>
            </w:r>
            <w:r w:rsidRPr="001D5FAE">
              <w:rPr>
                <w:sz w:val="19"/>
                <w:szCs w:val="19"/>
              </w:rPr>
              <w:t>M€)</w:t>
            </w:r>
          </w:p>
          <w:p w:rsidR="003052D0" w:rsidRPr="00361B0A" w:rsidRDefault="003052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:rsidR="003052D0" w:rsidRPr="00EE612C" w:rsidRDefault="003052D0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:rsidR="001D5FAE" w:rsidRDefault="001D5F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052D0" w:rsidRPr="001D5FAE" w:rsidRDefault="001D5FAE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D5FAE">
              <w:rPr>
                <w:color w:val="000000"/>
                <w:sz w:val="19"/>
                <w:szCs w:val="19"/>
              </w:rPr>
              <w:t>S</w:t>
            </w:r>
            <w:r w:rsidR="003052D0" w:rsidRPr="001D5FAE">
              <w:rPr>
                <w:color w:val="000000"/>
                <w:sz w:val="19"/>
                <w:szCs w:val="19"/>
              </w:rPr>
              <w:t>uisse</w:t>
            </w:r>
          </w:p>
          <w:p w:rsidR="003052D0" w:rsidRDefault="003052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5FAE">
              <w:rPr>
                <w:color w:val="000000"/>
                <w:sz w:val="19"/>
                <w:szCs w:val="19"/>
              </w:rPr>
              <w:t>Espagne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:rsidR="003052D0" w:rsidRPr="0081102F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 marquants de la société sur 2019-2020</w:t>
            </w:r>
          </w:p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(ouverture de site, nouvelles offres/prestations, déploiement d’outils/solutions, fusion/acquisition, signature significative, développement à l’international, etc.)</w:t>
            </w:r>
          </w:p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61B0A" w:rsidRPr="001D5FAE" w:rsidRDefault="001D5FAE" w:rsidP="001D5F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361B0A" w:rsidRPr="001D5FAE">
              <w:rPr>
                <w:sz w:val="19"/>
                <w:szCs w:val="19"/>
              </w:rPr>
              <w:t>Achat de l’entreprise Marchal Technologies en France</w:t>
            </w:r>
          </w:p>
          <w:p w:rsidR="003052D0" w:rsidRPr="001D5FAE" w:rsidRDefault="001D5F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3052D0" w:rsidRPr="001D5FAE">
              <w:rPr>
                <w:sz w:val="19"/>
                <w:szCs w:val="19"/>
              </w:rPr>
              <w:t>Développement de l’agence en Suisse, Bovis Helvetia</w:t>
            </w:r>
          </w:p>
          <w:p w:rsidR="003052D0" w:rsidRPr="001D5FAE" w:rsidRDefault="001D5F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3052D0" w:rsidRPr="001D5FAE">
              <w:rPr>
                <w:sz w:val="19"/>
                <w:szCs w:val="19"/>
              </w:rPr>
              <w:t>Développement de l’activité en Espagne, Bovis Iberica</w:t>
            </w:r>
          </w:p>
          <w:p w:rsidR="003052D0" w:rsidRPr="001D5FAE" w:rsidRDefault="001D5FAE" w:rsidP="001D5F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- </w:t>
            </w:r>
            <w:r w:rsidR="003052D0" w:rsidRPr="001D5FAE">
              <w:rPr>
                <w:sz w:val="19"/>
                <w:szCs w:val="19"/>
              </w:rPr>
              <w:t xml:space="preserve">Ouverture de </w:t>
            </w:r>
            <w:r w:rsidR="00DD6658" w:rsidRPr="001D5FAE">
              <w:rPr>
                <w:sz w:val="19"/>
                <w:szCs w:val="19"/>
              </w:rPr>
              <w:t>plusieurs</w:t>
            </w:r>
            <w:r w:rsidR="003052D0" w:rsidRPr="001D5FAE">
              <w:rPr>
                <w:sz w:val="19"/>
                <w:szCs w:val="19"/>
              </w:rPr>
              <w:t xml:space="preserve"> nouveaux entrepôts aux couleurs du groupe (Poitiers, Lille, et agrandissement de Toulouse)</w:t>
            </w: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:rsidR="003052D0" w:rsidRPr="001D5FAE" w:rsidRDefault="00A7775E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1D5FAE">
              <w:rPr>
                <w:rFonts w:cs="Calibri"/>
                <w:color w:val="000000"/>
                <w:sz w:val="19"/>
                <w:szCs w:val="19"/>
              </w:rPr>
              <w:t>260</w:t>
            </w:r>
            <w:r w:rsidR="001D5FAE" w:rsidRPr="001D5FAE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 w:rsidR="003052D0" w:rsidRPr="001D5FAE">
              <w:rPr>
                <w:rFonts w:cs="Calibri"/>
                <w:color w:val="000000"/>
                <w:sz w:val="19"/>
                <w:szCs w:val="19"/>
              </w:rPr>
              <w:t>000 m²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:rsidR="003052D0" w:rsidRPr="00EE612C" w:rsidRDefault="003052D0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:rsidR="003052D0" w:rsidRPr="001D5FAE" w:rsidRDefault="00A7775E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D5FAE">
              <w:rPr>
                <w:color w:val="000000"/>
                <w:sz w:val="19"/>
                <w:szCs w:val="19"/>
              </w:rPr>
              <w:t>30</w:t>
            </w:r>
          </w:p>
          <w:p w:rsidR="003052D0" w:rsidRPr="001D5FAE" w:rsidRDefault="003052D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3052D0" w:rsidRPr="001D5FAE" w:rsidRDefault="003052D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D5FAE">
              <w:rPr>
                <w:color w:val="000000"/>
                <w:sz w:val="19"/>
                <w:szCs w:val="19"/>
              </w:rPr>
              <w:t>Toute France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:rsidR="003052D0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(au moins partiellement) ?</w:t>
            </w:r>
          </w:p>
          <w:p w:rsidR="003052D0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:rsidR="003052D0" w:rsidRPr="00EE612C" w:rsidRDefault="003052D0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Pouvez-vous mentionner un ou plusieurs projets récents d’automatisation ? (quel site, quel type de solution…)</w:t>
            </w:r>
          </w:p>
        </w:tc>
        <w:tc>
          <w:tcPr>
            <w:tcW w:w="3544" w:type="dxa"/>
          </w:tcPr>
          <w:p w:rsidR="003052D0" w:rsidRPr="001D5FAE" w:rsidRDefault="001D5FAE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Non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:rsidR="003052D0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052D0" w:rsidRPr="001D5FAE" w:rsidRDefault="00CF6431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1D5FAE">
              <w:rPr>
                <w:color w:val="000000"/>
                <w:sz w:val="19"/>
                <w:szCs w:val="19"/>
              </w:rPr>
              <w:t>425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:rsidR="003052D0" w:rsidRPr="00EE612C" w:rsidRDefault="003052D0" w:rsidP="0077179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Secteurs de spécialisation en logistique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(avec si possible leur poids respectif en %)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Agroalimentaire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/ produit dangereux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High-tech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industrielle in situ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:rsidR="003052D0" w:rsidRPr="00EE612C" w:rsidRDefault="003052D0" w:rsidP="007717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Autres (précisez)</w:t>
            </w:r>
          </w:p>
          <w:p w:rsidR="003052D0" w:rsidRPr="00EE612C" w:rsidRDefault="003052D0" w:rsidP="0077179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052D0" w:rsidRDefault="003052D0" w:rsidP="0077179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052D0" w:rsidRDefault="003052D0" w:rsidP="0077179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:rsidR="003052D0" w:rsidRDefault="006B0DCE" w:rsidP="0077179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Oui (</w:t>
            </w:r>
            <w:r w:rsidR="003052D0">
              <w:rPr>
                <w:rFonts w:cs="Calibri"/>
                <w:color w:val="000000"/>
                <w:sz w:val="18"/>
                <w:szCs w:val="18"/>
              </w:rPr>
              <w:t>7</w:t>
            </w:r>
            <w:r w:rsidR="001D5FAE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3052D0">
              <w:rPr>
                <w:rFonts w:cs="Calibri"/>
                <w:color w:val="000000"/>
                <w:sz w:val="18"/>
                <w:szCs w:val="18"/>
              </w:rPr>
              <w:t>%</w:t>
            </w:r>
            <w:r>
              <w:rPr>
                <w:rFonts w:cs="Calibri"/>
                <w:color w:val="000000"/>
                <w:sz w:val="18"/>
                <w:szCs w:val="18"/>
              </w:rPr>
              <w:t>)</w:t>
            </w:r>
          </w:p>
          <w:p w:rsidR="003052D0" w:rsidRDefault="003052D0" w:rsidP="0077179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:rsidR="003052D0" w:rsidRDefault="003052D0" w:rsidP="0077179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:rsidR="003052D0" w:rsidRDefault="003052D0" w:rsidP="0077179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:rsidR="003052D0" w:rsidRDefault="003052D0" w:rsidP="0077179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:rsidR="003052D0" w:rsidRDefault="006B0DCE" w:rsidP="0077179C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Oui (</w:t>
            </w:r>
            <w:r w:rsidR="003052D0">
              <w:rPr>
                <w:rFonts w:cs="Calibri"/>
                <w:color w:val="000000"/>
                <w:sz w:val="19"/>
                <w:szCs w:val="19"/>
              </w:rPr>
              <w:t>30</w:t>
            </w:r>
            <w:r w:rsidR="001D5FAE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 w:rsidR="003052D0">
              <w:rPr>
                <w:rFonts w:cs="Calibri"/>
                <w:color w:val="000000"/>
                <w:sz w:val="19"/>
                <w:szCs w:val="19"/>
              </w:rPr>
              <w:t>%</w:t>
            </w:r>
            <w:r>
              <w:rPr>
                <w:rFonts w:cs="Calibri"/>
                <w:color w:val="000000"/>
                <w:sz w:val="19"/>
                <w:szCs w:val="19"/>
              </w:rPr>
              <w:t>)</w:t>
            </w:r>
          </w:p>
          <w:p w:rsidR="003052D0" w:rsidRDefault="003052D0" w:rsidP="0077179C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</w:p>
          <w:p w:rsidR="00E9455F" w:rsidRDefault="006B0DCE" w:rsidP="0077179C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Oui (</w:t>
            </w:r>
            <w:r w:rsidR="00E9455F">
              <w:rPr>
                <w:rFonts w:cs="Calibri"/>
                <w:color w:val="000000"/>
                <w:sz w:val="19"/>
                <w:szCs w:val="19"/>
              </w:rPr>
              <w:t>7</w:t>
            </w:r>
            <w:r w:rsidR="001D5FAE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000000"/>
                <w:sz w:val="19"/>
                <w:szCs w:val="19"/>
              </w:rPr>
              <w:t>% / œuvre d’a</w:t>
            </w:r>
            <w:r w:rsidR="00E9455F">
              <w:rPr>
                <w:rFonts w:cs="Calibri"/>
                <w:color w:val="000000"/>
                <w:sz w:val="19"/>
                <w:szCs w:val="19"/>
              </w:rPr>
              <w:t>rt</w:t>
            </w:r>
            <w:r>
              <w:rPr>
                <w:rFonts w:cs="Calibri"/>
                <w:color w:val="000000"/>
                <w:sz w:val="19"/>
                <w:szCs w:val="19"/>
              </w:rPr>
              <w:t>)</w:t>
            </w:r>
          </w:p>
          <w:p w:rsidR="003052D0" w:rsidRDefault="003052D0" w:rsidP="0077179C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</w:p>
          <w:p w:rsidR="003052D0" w:rsidRDefault="006B0DCE" w:rsidP="0077179C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lastRenderedPageBreak/>
              <w:t>Oui (</w:t>
            </w:r>
            <w:r w:rsidR="003052D0">
              <w:rPr>
                <w:rFonts w:cs="Calibri"/>
                <w:color w:val="000000"/>
                <w:sz w:val="19"/>
                <w:szCs w:val="19"/>
              </w:rPr>
              <w:t>32</w:t>
            </w:r>
            <w:r w:rsidR="001D5FAE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 w:rsidR="003052D0">
              <w:rPr>
                <w:rFonts w:cs="Calibri"/>
                <w:color w:val="000000"/>
                <w:sz w:val="19"/>
                <w:szCs w:val="19"/>
              </w:rPr>
              <w:t>%</w:t>
            </w:r>
            <w:r>
              <w:rPr>
                <w:rFonts w:cs="Calibri"/>
                <w:color w:val="000000"/>
                <w:sz w:val="19"/>
                <w:szCs w:val="19"/>
              </w:rPr>
              <w:t>)</w:t>
            </w:r>
          </w:p>
          <w:p w:rsidR="003052D0" w:rsidRDefault="006B0DCE" w:rsidP="0077179C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Oui (</w:t>
            </w:r>
            <w:r w:rsidR="003052D0">
              <w:rPr>
                <w:rFonts w:cs="Calibri"/>
                <w:color w:val="000000"/>
                <w:sz w:val="19"/>
                <w:szCs w:val="19"/>
              </w:rPr>
              <w:t>8</w:t>
            </w:r>
            <w:r w:rsidR="001D5FAE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 w:rsidR="003052D0">
              <w:rPr>
                <w:rFonts w:cs="Calibri"/>
                <w:color w:val="000000"/>
                <w:sz w:val="19"/>
                <w:szCs w:val="19"/>
              </w:rPr>
              <w:t>%</w:t>
            </w:r>
            <w:r>
              <w:rPr>
                <w:rFonts w:cs="Calibri"/>
                <w:color w:val="000000"/>
                <w:sz w:val="19"/>
                <w:szCs w:val="19"/>
              </w:rPr>
              <w:t>)</w:t>
            </w:r>
          </w:p>
          <w:p w:rsidR="003052D0" w:rsidRDefault="006B0DCE" w:rsidP="0077179C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Oui (</w:t>
            </w:r>
            <w:r w:rsidR="003052D0">
              <w:rPr>
                <w:rFonts w:cs="Calibri"/>
                <w:color w:val="000000"/>
                <w:sz w:val="19"/>
                <w:szCs w:val="19"/>
              </w:rPr>
              <w:t>15</w:t>
            </w:r>
            <w:r w:rsidR="001D5FAE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 w:rsidR="003052D0">
              <w:rPr>
                <w:rFonts w:cs="Calibri"/>
                <w:color w:val="000000"/>
                <w:sz w:val="19"/>
                <w:szCs w:val="19"/>
              </w:rPr>
              <w:t>%</w:t>
            </w:r>
            <w:r>
              <w:rPr>
                <w:rFonts w:cs="Calibri"/>
                <w:color w:val="000000"/>
                <w:sz w:val="19"/>
                <w:szCs w:val="19"/>
              </w:rPr>
              <w:t>)</w:t>
            </w:r>
          </w:p>
          <w:p w:rsidR="003052D0" w:rsidRDefault="003052D0" w:rsidP="0077179C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</w:p>
          <w:p w:rsidR="003052D0" w:rsidRDefault="003052D0" w:rsidP="0077179C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</w:p>
          <w:p w:rsidR="003052D0" w:rsidRDefault="006B0DCE" w:rsidP="0077179C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Oui (</w:t>
            </w:r>
            <w:r w:rsidR="003052D0">
              <w:rPr>
                <w:rFonts w:cs="Calibri"/>
                <w:color w:val="000000"/>
                <w:sz w:val="19"/>
                <w:szCs w:val="19"/>
              </w:rPr>
              <w:t>1</w:t>
            </w:r>
            <w:r w:rsidR="001D5FAE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 w:rsidR="003052D0">
              <w:rPr>
                <w:rFonts w:cs="Calibri"/>
                <w:color w:val="000000"/>
                <w:sz w:val="19"/>
                <w:szCs w:val="19"/>
              </w:rPr>
              <w:t>%</w:t>
            </w:r>
            <w:r>
              <w:rPr>
                <w:rFonts w:cs="Calibri"/>
                <w:color w:val="000000"/>
                <w:sz w:val="19"/>
                <w:szCs w:val="19"/>
              </w:rPr>
              <w:t>)</w:t>
            </w:r>
          </w:p>
          <w:p w:rsidR="003052D0" w:rsidRDefault="003052D0" w:rsidP="0077179C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</w:p>
          <w:p w:rsidR="003052D0" w:rsidRDefault="003052D0" w:rsidP="0077179C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</w:p>
          <w:p w:rsidR="003052D0" w:rsidRDefault="003052D0" w:rsidP="0077179C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</w:p>
          <w:p w:rsidR="003052D0" w:rsidRDefault="003052D0" w:rsidP="0077179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:rsidR="003052D0" w:rsidRPr="00EE612C" w:rsidRDefault="003052D0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pouvez-vous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3052D0" w:rsidRPr="001D5FAE" w:rsidRDefault="001D5FAE">
            <w:pPr>
              <w:spacing w:after="0"/>
              <w:rPr>
                <w:rFonts w:cs="Calibri"/>
                <w:color w:val="000000"/>
                <w:sz w:val="19"/>
                <w:szCs w:val="19"/>
              </w:rPr>
            </w:pPr>
            <w:r w:rsidRPr="001D5FAE">
              <w:rPr>
                <w:rFonts w:cs="Calibri"/>
                <w:color w:val="000000"/>
                <w:sz w:val="19"/>
                <w:szCs w:val="19"/>
              </w:rPr>
              <w:t>High-tech, distribution spécialisée ; œuvre  d’a</w:t>
            </w:r>
            <w:r w:rsidR="003052D0" w:rsidRPr="001D5FAE">
              <w:rPr>
                <w:rFonts w:cs="Calibri"/>
                <w:color w:val="000000"/>
                <w:sz w:val="19"/>
                <w:szCs w:val="19"/>
              </w:rPr>
              <w:t>rt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:rsidR="003052D0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France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052D0" w:rsidRPr="001D5FAE" w:rsidRDefault="001D5FAE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5FAE">
              <w:rPr>
                <w:rFonts w:cs="Calibri"/>
                <w:color w:val="000000"/>
                <w:sz w:val="19"/>
                <w:szCs w:val="19"/>
              </w:rPr>
              <w:t xml:space="preserve">GE, Air France Industries, </w:t>
            </w:r>
            <w:r w:rsidR="003052D0" w:rsidRPr="001D5FAE">
              <w:rPr>
                <w:rFonts w:cs="Calibri"/>
                <w:color w:val="000000"/>
                <w:sz w:val="19"/>
                <w:szCs w:val="19"/>
              </w:rPr>
              <w:t xml:space="preserve"> le reste est confidentiel</w:t>
            </w:r>
          </w:p>
        </w:tc>
      </w:tr>
      <w:tr w:rsidR="003052D0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Nouvelles références signées en 201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052D0" w:rsidRPr="001D5FAE" w:rsidRDefault="003052D0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5FA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Confidentiel</w:t>
            </w: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:rsidR="003052D0" w:rsidRPr="00EE612C" w:rsidRDefault="003052D0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:rsidR="003052D0" w:rsidRPr="00EE612C" w:rsidRDefault="003052D0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:rsidR="003052D0" w:rsidRPr="001D5FAE" w:rsidRDefault="001D5FAE" w:rsidP="00F93B09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1D5FAE">
              <w:rPr>
                <w:rFonts w:cs="Calibri"/>
                <w:color w:val="000000"/>
                <w:sz w:val="19"/>
                <w:szCs w:val="19"/>
              </w:rPr>
              <w:t>Oui</w:t>
            </w:r>
          </w:p>
          <w:p w:rsidR="00F93B09" w:rsidRPr="001D5FAE" w:rsidRDefault="00F93B09" w:rsidP="00F93B09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1D5FAE">
              <w:rPr>
                <w:rFonts w:cs="Calibri"/>
                <w:color w:val="000000"/>
                <w:sz w:val="19"/>
                <w:szCs w:val="19"/>
              </w:rPr>
              <w:t>520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:rsidR="003052D0" w:rsidRPr="001D5FAE" w:rsidRDefault="003052D0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1D5FAE">
              <w:rPr>
                <w:rFonts w:cs="Calibri"/>
                <w:color w:val="000000"/>
                <w:sz w:val="19"/>
                <w:szCs w:val="19"/>
              </w:rPr>
              <w:t>O</w:t>
            </w:r>
            <w:r w:rsidR="001D5FAE" w:rsidRPr="001D5FAE">
              <w:rPr>
                <w:rFonts w:cs="Calibri"/>
                <w:color w:val="000000"/>
                <w:sz w:val="19"/>
                <w:szCs w:val="19"/>
              </w:rPr>
              <w:t>ui</w:t>
            </w:r>
          </w:p>
          <w:p w:rsidR="00F93B09" w:rsidRPr="001D5FAE" w:rsidRDefault="00F93B09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1D5FAE">
              <w:rPr>
                <w:rFonts w:cs="Calibri"/>
                <w:color w:val="000000"/>
                <w:sz w:val="19"/>
                <w:szCs w:val="19"/>
              </w:rPr>
              <w:t>O</w:t>
            </w:r>
            <w:r w:rsidR="001D5FAE" w:rsidRPr="001D5FAE">
              <w:rPr>
                <w:rFonts w:cs="Calibri"/>
                <w:color w:val="000000"/>
                <w:sz w:val="19"/>
                <w:szCs w:val="19"/>
              </w:rPr>
              <w:t>ui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6662" w:type="dxa"/>
            <w:gridSpan w:val="2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:rsidR="003052D0" w:rsidRPr="001D5FAE" w:rsidRDefault="00F93B09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1D5FAE">
              <w:rPr>
                <w:rFonts w:cs="Calibri"/>
                <w:color w:val="000000"/>
                <w:sz w:val="19"/>
                <w:szCs w:val="19"/>
              </w:rPr>
              <w:t>N</w:t>
            </w:r>
            <w:r w:rsidR="001D5FAE" w:rsidRPr="001D5FAE">
              <w:rPr>
                <w:rFonts w:cs="Calibri"/>
                <w:color w:val="000000"/>
                <w:sz w:val="19"/>
                <w:szCs w:val="19"/>
              </w:rPr>
              <w:t>on</w:t>
            </w:r>
          </w:p>
          <w:p w:rsidR="003052D0" w:rsidRPr="001D5FAE" w:rsidRDefault="003052D0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3052D0" w:rsidRPr="007A2B4F" w:rsidTr="004B2932">
        <w:tc>
          <w:tcPr>
            <w:tcW w:w="421" w:type="dxa"/>
          </w:tcPr>
          <w:p w:rsidR="003052D0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:rsidR="003052D0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:rsidR="003052D0" w:rsidRPr="001D5FAE" w:rsidRDefault="003052D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D5FAE">
              <w:rPr>
                <w:color w:val="000000"/>
                <w:sz w:val="19"/>
                <w:szCs w:val="19"/>
              </w:rPr>
              <w:t>O</w:t>
            </w:r>
            <w:r w:rsidR="001D5FAE" w:rsidRPr="001D5FAE">
              <w:rPr>
                <w:color w:val="000000"/>
                <w:sz w:val="19"/>
                <w:szCs w:val="19"/>
              </w:rPr>
              <w:t>ui</w:t>
            </w:r>
          </w:p>
          <w:p w:rsidR="003052D0" w:rsidRPr="001D5FAE" w:rsidRDefault="00F93B09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D5FAE">
              <w:rPr>
                <w:color w:val="000000"/>
                <w:sz w:val="19"/>
                <w:szCs w:val="19"/>
              </w:rPr>
              <w:t>22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662" w:type="dxa"/>
            <w:gridSpan w:val="2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flu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:rsidR="003052D0" w:rsidRPr="00EE612C" w:rsidRDefault="003052D0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</w:tc>
        <w:tc>
          <w:tcPr>
            <w:tcW w:w="3544" w:type="dxa"/>
          </w:tcPr>
          <w:p w:rsidR="00F93B09" w:rsidRPr="001D5FAE" w:rsidRDefault="00F93B09" w:rsidP="00F93B09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1D5FAE">
              <w:rPr>
                <w:rFonts w:cs="Calibri"/>
                <w:color w:val="000000"/>
                <w:sz w:val="19"/>
                <w:szCs w:val="19"/>
              </w:rPr>
              <w:t>O</w:t>
            </w:r>
            <w:r w:rsidR="001D5FAE" w:rsidRPr="001D5FAE">
              <w:rPr>
                <w:rFonts w:cs="Calibri"/>
                <w:color w:val="000000"/>
                <w:sz w:val="19"/>
                <w:szCs w:val="19"/>
              </w:rPr>
              <w:t>ui</w:t>
            </w:r>
          </w:p>
          <w:p w:rsidR="00F93B09" w:rsidRDefault="001D5FAE" w:rsidP="00F93B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5FAE">
              <w:rPr>
                <w:color w:val="000000"/>
                <w:sz w:val="19"/>
                <w:szCs w:val="19"/>
              </w:rPr>
              <w:t>Produits high-</w:t>
            </w:r>
            <w:r w:rsidR="00F93B09" w:rsidRPr="001D5FAE">
              <w:rPr>
                <w:color w:val="000000"/>
                <w:sz w:val="19"/>
                <w:szCs w:val="19"/>
              </w:rPr>
              <w:t>tech et bancaires</w:t>
            </w:r>
          </w:p>
        </w:tc>
      </w:tr>
      <w:tr w:rsidR="003052D0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es en Asie (freight forwarding,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préparation de commandes)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052D0" w:rsidRPr="001D5FAE" w:rsidRDefault="00F93B09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D5FAE">
              <w:rPr>
                <w:color w:val="000000"/>
                <w:sz w:val="19"/>
                <w:szCs w:val="19"/>
              </w:rPr>
              <w:t>N</w:t>
            </w:r>
            <w:r w:rsidR="001D5FAE" w:rsidRPr="001D5FAE">
              <w:rPr>
                <w:color w:val="000000"/>
                <w:sz w:val="19"/>
                <w:szCs w:val="19"/>
              </w:rPr>
              <w:t>on</w:t>
            </w:r>
          </w:p>
        </w:tc>
      </w:tr>
      <w:tr w:rsidR="003052D0" w:rsidRPr="007A2B4F" w:rsidTr="004B2932">
        <w:tc>
          <w:tcPr>
            <w:tcW w:w="421" w:type="dxa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fin 2020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:rsidR="003052D0" w:rsidRPr="00EE612C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:rsidR="003052D0" w:rsidRPr="001D5FAE" w:rsidRDefault="003052D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D5FAE">
              <w:rPr>
                <w:color w:val="000000"/>
                <w:sz w:val="19"/>
                <w:szCs w:val="19"/>
              </w:rPr>
              <w:t>N</w:t>
            </w:r>
            <w:r w:rsidR="001D5FAE" w:rsidRPr="001D5FAE">
              <w:rPr>
                <w:color w:val="000000"/>
                <w:sz w:val="19"/>
                <w:szCs w:val="19"/>
              </w:rPr>
              <w:t>on</w:t>
            </w:r>
          </w:p>
        </w:tc>
      </w:tr>
      <w:tr w:rsidR="003052D0" w:rsidRPr="007A2B4F" w:rsidTr="008566D3">
        <w:trPr>
          <w:trHeight w:val="1656"/>
        </w:trPr>
        <w:tc>
          <w:tcPr>
            <w:tcW w:w="421" w:type="dxa"/>
          </w:tcPr>
          <w:p w:rsidR="003052D0" w:rsidRPr="001A2E9B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:rsidR="003052D0" w:rsidRPr="001D5FAE" w:rsidRDefault="003052D0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Quelles sont, selon-vous, les ressorts essentiels de l’agilité de votre activité en tant que prestataire logistique ? </w:t>
            </w:r>
            <w:r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exemple)</w:t>
            </w:r>
          </w:p>
        </w:tc>
        <w:tc>
          <w:tcPr>
            <w:tcW w:w="3544" w:type="dxa"/>
          </w:tcPr>
          <w:p w:rsidR="001D5FAE" w:rsidRPr="001D5FAE" w:rsidRDefault="00F93B09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1D5FAE">
              <w:rPr>
                <w:rFonts w:cs="Calibri"/>
                <w:color w:val="000000"/>
                <w:sz w:val="19"/>
                <w:szCs w:val="19"/>
              </w:rPr>
              <w:t>La grande polyvalence des salariés, à même de réaliser des prestations à haute valeur ajoutée</w:t>
            </w:r>
          </w:p>
        </w:tc>
      </w:tr>
      <w:tr w:rsidR="003052D0" w:rsidRPr="007A2B4F" w:rsidTr="008566D3">
        <w:trPr>
          <w:trHeight w:val="1539"/>
        </w:trPr>
        <w:tc>
          <w:tcPr>
            <w:tcW w:w="421" w:type="dxa"/>
          </w:tcPr>
          <w:p w:rsidR="003052D0" w:rsidRDefault="003052D0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:rsidR="003052D0" w:rsidRDefault="003052D0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:rsidR="003052D0" w:rsidRPr="001D5FAE" w:rsidRDefault="00F93B09" w:rsidP="00F93B09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1D5FAE">
              <w:rPr>
                <w:rFonts w:cs="Calibri"/>
                <w:color w:val="000000"/>
                <w:sz w:val="19"/>
                <w:szCs w:val="19"/>
              </w:rPr>
              <w:t xml:space="preserve">Accompagnement de nos clients du secteur médical. Mise à la disposition des Agences Régionales de Santé de surfaces de stockage gratuites pendant la crise sanitaire.  </w:t>
            </w:r>
          </w:p>
        </w:tc>
      </w:tr>
      <w:tr w:rsidR="00070B71" w:rsidRPr="007A2B4F" w:rsidTr="004B2932">
        <w:tc>
          <w:tcPr>
            <w:tcW w:w="421" w:type="dxa"/>
            <w:shd w:val="pct5" w:color="auto" w:fill="auto"/>
          </w:tcPr>
          <w:p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C0D7B"/>
    <w:rsid w:val="001D5FAE"/>
    <w:rsid w:val="001D72FD"/>
    <w:rsid w:val="001E542E"/>
    <w:rsid w:val="00216E14"/>
    <w:rsid w:val="002305FB"/>
    <w:rsid w:val="00234141"/>
    <w:rsid w:val="002434B3"/>
    <w:rsid w:val="00245FA5"/>
    <w:rsid w:val="00253EC4"/>
    <w:rsid w:val="00294354"/>
    <w:rsid w:val="002F05CB"/>
    <w:rsid w:val="002F60A9"/>
    <w:rsid w:val="003052D0"/>
    <w:rsid w:val="00317032"/>
    <w:rsid w:val="0031708B"/>
    <w:rsid w:val="003341BE"/>
    <w:rsid w:val="00337617"/>
    <w:rsid w:val="00357C35"/>
    <w:rsid w:val="00361B0A"/>
    <w:rsid w:val="003705F0"/>
    <w:rsid w:val="003742B8"/>
    <w:rsid w:val="00380802"/>
    <w:rsid w:val="00380863"/>
    <w:rsid w:val="0038181E"/>
    <w:rsid w:val="003C6ADD"/>
    <w:rsid w:val="00421F99"/>
    <w:rsid w:val="00430860"/>
    <w:rsid w:val="00432AF9"/>
    <w:rsid w:val="004417EE"/>
    <w:rsid w:val="00475FB9"/>
    <w:rsid w:val="004A5D8B"/>
    <w:rsid w:val="004B2932"/>
    <w:rsid w:val="004F141B"/>
    <w:rsid w:val="004F1A04"/>
    <w:rsid w:val="00501B08"/>
    <w:rsid w:val="00512A34"/>
    <w:rsid w:val="00516421"/>
    <w:rsid w:val="00562A95"/>
    <w:rsid w:val="00580FD4"/>
    <w:rsid w:val="0059591C"/>
    <w:rsid w:val="00607D47"/>
    <w:rsid w:val="00626D47"/>
    <w:rsid w:val="006314E3"/>
    <w:rsid w:val="0064464D"/>
    <w:rsid w:val="0067214D"/>
    <w:rsid w:val="006748D1"/>
    <w:rsid w:val="006B0DCE"/>
    <w:rsid w:val="006C0D62"/>
    <w:rsid w:val="006F0AE6"/>
    <w:rsid w:val="006F5011"/>
    <w:rsid w:val="0072497F"/>
    <w:rsid w:val="00734B63"/>
    <w:rsid w:val="00745DE5"/>
    <w:rsid w:val="00746A0B"/>
    <w:rsid w:val="00762C04"/>
    <w:rsid w:val="0077154E"/>
    <w:rsid w:val="0077179C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F0292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7775E"/>
    <w:rsid w:val="00A82B4A"/>
    <w:rsid w:val="00A84A87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6000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CF3843"/>
    <w:rsid w:val="00CF6431"/>
    <w:rsid w:val="00D11390"/>
    <w:rsid w:val="00D4046C"/>
    <w:rsid w:val="00D4158B"/>
    <w:rsid w:val="00D51EA1"/>
    <w:rsid w:val="00D82668"/>
    <w:rsid w:val="00D90104"/>
    <w:rsid w:val="00DA2A9E"/>
    <w:rsid w:val="00DD6658"/>
    <w:rsid w:val="00DF4426"/>
    <w:rsid w:val="00E33A12"/>
    <w:rsid w:val="00E50ABA"/>
    <w:rsid w:val="00E560BA"/>
    <w:rsid w:val="00E5694F"/>
    <w:rsid w:val="00E64CAF"/>
    <w:rsid w:val="00E80D35"/>
    <w:rsid w:val="00E87401"/>
    <w:rsid w:val="00E9455F"/>
    <w:rsid w:val="00EB2352"/>
    <w:rsid w:val="00EC34E3"/>
    <w:rsid w:val="00EE3C6E"/>
    <w:rsid w:val="00EE612C"/>
    <w:rsid w:val="00F015B2"/>
    <w:rsid w:val="00F072BD"/>
    <w:rsid w:val="00F50467"/>
    <w:rsid w:val="00F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B641BD-68C3-4DEE-AD40-83CE615E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25</cp:revision>
  <cp:lastPrinted>2015-05-04T08:12:00Z</cp:lastPrinted>
  <dcterms:created xsi:type="dcterms:W3CDTF">2020-04-16T16:03:00Z</dcterms:created>
  <dcterms:modified xsi:type="dcterms:W3CDTF">2020-05-22T11:47:00Z</dcterms:modified>
</cp:coreProperties>
</file>