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677"/>
      </w:tblGrid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F51C4A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</w:rPr>
              <w:t>A-SIS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  <w:p w:rsidR="00B666D1" w:rsidRPr="00F51C4A" w:rsidRDefault="00B666D1" w:rsidP="00B666D1">
            <w:pPr>
              <w:spacing w:line="276" w:lineRule="auto"/>
              <w:ind w:left="360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F51C4A" w:rsidRDefault="00C30E0F" w:rsidP="00350F7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="001652E9" w:rsidRPr="00F51C4A">
              <w:rPr>
                <w:rFonts w:ascii="Calibri" w:hAnsi="Calibri" w:cs="Calibri"/>
                <w:sz w:val="22"/>
                <w:szCs w:val="22"/>
              </w:rPr>
              <w:t>avoye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F51C4A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F51C4A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E67A4F" w:rsidRPr="00F51C4A" w:rsidRDefault="001652E9" w:rsidP="00350F7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France (</w:t>
            </w:r>
            <w:r w:rsidR="00350F70" w:rsidRPr="00F51C4A">
              <w:rPr>
                <w:rFonts w:ascii="Calibri" w:hAnsi="Calibri" w:cs="Calibri"/>
                <w:sz w:val="22"/>
                <w:szCs w:val="22"/>
              </w:rPr>
              <w:t>1985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E67A4F" w:rsidRPr="00F51C4A" w:rsidTr="00942EC2">
        <w:trPr>
          <w:trHeight w:val="254"/>
        </w:trPr>
        <w:tc>
          <w:tcPr>
            <w:tcW w:w="5599" w:type="dxa"/>
          </w:tcPr>
          <w:p w:rsidR="00E67A4F" w:rsidRPr="00F51C4A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F51C4A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F51C4A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F51C4A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</w:tcPr>
          <w:p w:rsidR="001652E9" w:rsidRPr="00F51C4A" w:rsidRDefault="00C30E0F" w:rsidP="00350F7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2</w:t>
            </w:r>
            <w:r w:rsidR="00350F70" w:rsidRPr="00F51C4A">
              <w:rPr>
                <w:rFonts w:ascii="Calibri" w:hAnsi="Calibri" w:cs="Calibri"/>
                <w:sz w:val="22"/>
                <w:szCs w:val="22"/>
              </w:rPr>
              <w:t>9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M€</w:t>
            </w:r>
          </w:p>
          <w:p w:rsidR="00E67A4F" w:rsidRPr="00F51C4A" w:rsidRDefault="00C30E0F" w:rsidP="00350F7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2</w:t>
            </w:r>
            <w:r w:rsidR="00350F70" w:rsidRPr="00F51C4A">
              <w:rPr>
                <w:rFonts w:ascii="Calibri" w:hAnsi="Calibri" w:cs="Calibri"/>
                <w:sz w:val="22"/>
                <w:szCs w:val="22"/>
              </w:rPr>
              <w:t>57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personnes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F51C4A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</w:tcPr>
          <w:p w:rsidR="001652E9" w:rsidRPr="00F51C4A" w:rsidRDefault="00C30E0F" w:rsidP="00350F7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23 M€</w:t>
            </w:r>
          </w:p>
          <w:p w:rsidR="00E67A4F" w:rsidRPr="00F51C4A" w:rsidRDefault="00C30E0F" w:rsidP="00350F70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2</w:t>
            </w:r>
            <w:r w:rsidR="00350F70" w:rsidRPr="00F51C4A">
              <w:rPr>
                <w:rFonts w:ascii="Calibri" w:hAnsi="Calibri" w:cs="Calibri"/>
                <w:sz w:val="22"/>
                <w:szCs w:val="22"/>
              </w:rPr>
              <w:t>45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personnes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F51C4A">
              <w:rPr>
                <w:rFonts w:ascii="Calibri" w:hAnsi="Calibri" w:cs="Calibri"/>
                <w:sz w:val="22"/>
                <w:szCs w:val="22"/>
              </w:rPr>
              <w:t>b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F51C4A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F51C4A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F51C4A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F51C4A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F51C4A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F51C4A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</w:tcPr>
          <w:p w:rsidR="00C01EBD" w:rsidRPr="00F51C4A" w:rsidRDefault="00981EC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25</w:t>
            </w:r>
            <w:r w:rsidR="002F7854" w:rsidRPr="00F51C4A">
              <w:rPr>
                <w:rFonts w:ascii="Calibri" w:hAnsi="Calibri" w:cs="Calibri"/>
                <w:sz w:val="22"/>
                <w:szCs w:val="22"/>
              </w:rPr>
              <w:t xml:space="preserve"> sites</w:t>
            </w:r>
          </w:p>
          <w:p w:rsidR="00C739C6" w:rsidRPr="00F51C4A" w:rsidRDefault="00CD5C4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CD5C4E" w:rsidRPr="00F51C4A" w:rsidRDefault="00CD5C4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F51C4A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F51C4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F51C4A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F51C4A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F51C4A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</w:tcPr>
          <w:p w:rsidR="00981EC6" w:rsidRPr="00F51C4A" w:rsidRDefault="00CD5C4E" w:rsidP="00981EC6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30E0F" w:rsidRPr="00F51C4A">
              <w:rPr>
                <w:rFonts w:ascii="Calibri" w:hAnsi="Calibri" w:cs="Calibri"/>
                <w:sz w:val="22"/>
                <w:szCs w:val="22"/>
              </w:rPr>
              <w:t>D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escours &amp; Cabaud (</w:t>
            </w:r>
            <w:r w:rsidR="00981EC6" w:rsidRPr="00F51C4A">
              <w:rPr>
                <w:rFonts w:ascii="Calibri" w:hAnsi="Calibri" w:cs="Calibri"/>
                <w:sz w:val="22"/>
                <w:szCs w:val="22"/>
              </w:rPr>
              <w:t>fourniture</w:t>
            </w:r>
            <w:r w:rsidR="00FC5C84"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="00981EC6" w:rsidRPr="00F51C4A">
              <w:rPr>
                <w:rFonts w:ascii="Calibri" w:hAnsi="Calibri" w:cs="Calibri"/>
                <w:sz w:val="22"/>
                <w:szCs w:val="22"/>
              </w:rPr>
              <w:t xml:space="preserve"> industrielle</w:t>
            </w:r>
            <w:r w:rsidR="00FC5C84"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981EC6" w:rsidRPr="00F51C4A" w:rsidRDefault="008A24B1" w:rsidP="00FC5C8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Chantelle (</w:t>
            </w:r>
            <w:r w:rsidR="00981EC6" w:rsidRPr="00F51C4A">
              <w:rPr>
                <w:rFonts w:ascii="Calibri" w:hAnsi="Calibri" w:cs="Calibri"/>
                <w:sz w:val="22"/>
                <w:szCs w:val="22"/>
              </w:rPr>
              <w:t>textile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-l</w:t>
            </w:r>
            <w:r w:rsidR="00981EC6" w:rsidRPr="00F51C4A">
              <w:rPr>
                <w:rFonts w:ascii="Calibri" w:hAnsi="Calibri" w:cs="Calibri"/>
                <w:sz w:val="22"/>
                <w:szCs w:val="22"/>
              </w:rPr>
              <w:t>ingerie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F0B5D" w:rsidRPr="00F51C4A" w:rsidRDefault="008A24B1" w:rsidP="00FC5C8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Petit Bateau</w:t>
            </w:r>
            <w:r w:rsidR="00B53B64" w:rsidRPr="00F51C4A">
              <w:rPr>
                <w:rFonts w:ascii="Calibri" w:hAnsi="Calibri" w:cs="Calibri"/>
                <w:sz w:val="22"/>
                <w:szCs w:val="22"/>
              </w:rPr>
              <w:t xml:space="preserve"> (textile)</w:t>
            </w:r>
          </w:p>
        </w:tc>
      </w:tr>
      <w:tr w:rsidR="00052DA2" w:rsidRPr="00F51C4A" w:rsidTr="00942EC2">
        <w:tc>
          <w:tcPr>
            <w:tcW w:w="5599" w:type="dxa"/>
          </w:tcPr>
          <w:p w:rsidR="00950B6C" w:rsidRPr="00F51C4A" w:rsidRDefault="00052DA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F51C4A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F51C4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F51C4A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F51C4A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52DA2" w:rsidRPr="00F51C4A" w:rsidRDefault="00BF6C34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F51C4A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</w:tcPr>
          <w:p w:rsidR="00F32BEC" w:rsidRPr="00F51C4A" w:rsidRDefault="00C30E0F" w:rsidP="00B53B6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D</w:t>
            </w:r>
            <w:r w:rsidR="00B53B64" w:rsidRPr="00F51C4A">
              <w:rPr>
                <w:rFonts w:ascii="Calibri" w:hAnsi="Calibri" w:cs="Calibri"/>
                <w:sz w:val="22"/>
                <w:szCs w:val="22"/>
              </w:rPr>
              <w:t>escours &amp; Cabaud, Chantelle et Orexad (fournitures industrielles)</w:t>
            </w:r>
          </w:p>
          <w:p w:rsidR="00B53B64" w:rsidRPr="00F51C4A" w:rsidRDefault="00B53B64" w:rsidP="00B53B6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  <w:p w:rsidR="004C1BA1" w:rsidRPr="00F51C4A" w:rsidRDefault="004C1BA1" w:rsidP="004C1BA1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E67A4F" w:rsidRPr="00F51C4A" w:rsidRDefault="00C30E0F" w:rsidP="00FC5C8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Textile, </w:t>
            </w:r>
            <w:r w:rsidR="00981EC6" w:rsidRPr="00F51C4A">
              <w:rPr>
                <w:rFonts w:ascii="Calibri" w:hAnsi="Calibri" w:cs="Calibri"/>
                <w:sz w:val="22"/>
                <w:szCs w:val="22"/>
              </w:rPr>
              <w:t>fournitures industrielles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F51C4A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</w:rPr>
              <w:t>LM TMS</w:t>
            </w:r>
          </w:p>
        </w:tc>
      </w:tr>
      <w:tr w:rsidR="00C72FFB" w:rsidRPr="00F51C4A" w:rsidTr="00942EC2">
        <w:tc>
          <w:tcPr>
            <w:tcW w:w="5599" w:type="dxa"/>
            <w:tcBorders>
              <w:bottom w:val="single" w:sz="4" w:space="0" w:color="auto"/>
            </w:tcBorders>
          </w:tcPr>
          <w:p w:rsidR="00226882" w:rsidRPr="00F51C4A" w:rsidRDefault="0022688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>?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F51C4A" w:rsidRDefault="0055439C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F51C4A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A3FAF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ui (Logistics Manager Suite)</w:t>
            </w:r>
          </w:p>
          <w:p w:rsidR="00085505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LMx</w:t>
            </w:r>
            <w:r w:rsidR="00350F70" w:rsidRPr="00F51C4A">
              <w:rPr>
                <w:rFonts w:ascii="Calibri" w:hAnsi="Calibri" w:cs="Calibri"/>
                <w:sz w:val="22"/>
                <w:szCs w:val="22"/>
              </w:rPr>
              <w:t>t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(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WMS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306DAC" w:rsidRPr="00F51C4A" w:rsidRDefault="00306DA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B6216" w:rsidRPr="00F51C4A" w:rsidTr="00942EC2">
        <w:tc>
          <w:tcPr>
            <w:tcW w:w="5599" w:type="dxa"/>
            <w:tcBorders>
              <w:bottom w:val="nil"/>
            </w:tcBorders>
          </w:tcPr>
          <w:p w:rsidR="004E5FD4" w:rsidRPr="00F51C4A" w:rsidRDefault="00EB6216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F51C4A">
              <w:rPr>
                <w:rFonts w:ascii="Calibri" w:hAnsi="Calibri" w:cs="Calibri"/>
                <w:sz w:val="22"/>
                <w:szCs w:val="22"/>
              </w:rPr>
              <w:t>e TMS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F51C4A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06DAC" w:rsidRPr="00F51C4A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F51C4A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F51C4A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F51C4A" w:rsidRDefault="00FB5312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FB5312" w:rsidRPr="00F51C4A" w:rsidRDefault="00FB53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C739C6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C739C6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F32BEC" w:rsidRPr="00F51C4A" w:rsidRDefault="00C30E0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4PL</w:t>
            </w:r>
          </w:p>
        </w:tc>
      </w:tr>
      <w:tr w:rsidR="00E67A4F" w:rsidRPr="00F51C4A" w:rsidTr="00942EC2">
        <w:tc>
          <w:tcPr>
            <w:tcW w:w="5599" w:type="dxa"/>
            <w:tcBorders>
              <w:bottom w:val="nil"/>
            </w:tcBorders>
          </w:tcPr>
          <w:p w:rsidR="00E67A4F" w:rsidRPr="00F51C4A" w:rsidRDefault="00EE08D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F51C4A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F51C4A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F51C4A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F51C4A" w:rsidRDefault="00681C80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F51C4A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F51C4A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F51C4A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F51C4A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F51C4A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F51C4A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F51C4A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F51C4A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F51C4A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F51C4A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BA1F51" w:rsidRPr="00F51C4A">
              <w:rPr>
                <w:rFonts w:ascii="Calibri" w:hAnsi="Calibri" w:cs="Calibri"/>
                <w:sz w:val="22"/>
                <w:szCs w:val="22"/>
              </w:rPr>
              <w:t xml:space="preserve"> multimodal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  <w:r w:rsidR="00BA1F51" w:rsidRPr="00F51C4A">
              <w:rPr>
                <w:rFonts w:ascii="Calibri" w:hAnsi="Calibri" w:cs="Calibri"/>
                <w:sz w:val="22"/>
                <w:szCs w:val="22"/>
              </w:rPr>
              <w:t> ? (précisez les modes SVP)</w:t>
            </w:r>
          </w:p>
          <w:p w:rsidR="00BA1F51" w:rsidRPr="00F51C4A" w:rsidRDefault="00BA1F51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F51C4A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B5312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511734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511734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511734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511734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511734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2E097B" w:rsidRPr="00F51C4A" w:rsidRDefault="002E097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E08D7" w:rsidRPr="00F51C4A" w:rsidTr="00942EC2">
        <w:tc>
          <w:tcPr>
            <w:tcW w:w="5599" w:type="dxa"/>
            <w:tcBorders>
              <w:bottom w:val="nil"/>
            </w:tcBorders>
          </w:tcPr>
          <w:p w:rsidR="00EE08D7" w:rsidRPr="00F51C4A" w:rsidRDefault="009B1FED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F51C4A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F51C4A">
              <w:rPr>
                <w:rFonts w:ascii="Calibri" w:hAnsi="Calibri" w:cs="Calibri"/>
                <w:sz w:val="22"/>
                <w:szCs w:val="22"/>
              </w:rPr>
              <w:t>il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EE08D7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C72FFB" w:rsidRPr="00F51C4A" w:rsidTr="00B666D1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6D0AE5" w:rsidRPr="00F51C4A" w:rsidRDefault="00B9713F" w:rsidP="0055439C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F51C4A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F51C4A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F51C4A" w:rsidRDefault="002E097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B666D1" w:rsidRPr="00F51C4A" w:rsidTr="00BD0141">
        <w:trPr>
          <w:trHeight w:val="645"/>
        </w:trPr>
        <w:tc>
          <w:tcPr>
            <w:tcW w:w="5599" w:type="dxa"/>
          </w:tcPr>
          <w:p w:rsidR="00B666D1" w:rsidRPr="00F51C4A" w:rsidRDefault="00B666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TMS intègre-t-il en standard </w:t>
            </w:r>
            <w:r w:rsidR="00D81562" w:rsidRPr="00F51C4A">
              <w:rPr>
                <w:rFonts w:ascii="Calibri" w:hAnsi="Calibri" w:cs="Calibri"/>
                <w:sz w:val="22"/>
                <w:szCs w:val="22"/>
              </w:rPr>
              <w:t>de la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F51C4A" w:rsidRDefault="00B666D1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F51C4A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B666D1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666D1" w:rsidRPr="00F51C4A" w:rsidRDefault="002E097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147E3B" w:rsidRPr="00F51C4A" w:rsidTr="00B666D1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147E3B" w:rsidRPr="00F51C4A" w:rsidRDefault="00147E3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F51C4A">
              <w:rPr>
                <w:rFonts w:ascii="Calibri" w:hAnsi="Calibri" w:cs="Calibri"/>
                <w:sz w:val="22"/>
                <w:szCs w:val="22"/>
              </w:rPr>
              <w:t>TMS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F51C4A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d’un module d’achat de transport</w:t>
            </w:r>
            <w:r w:rsidR="00C12574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147E3B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2E097B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F51C4A" w:rsidRDefault="00EF4255" w:rsidP="00447F6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F51C4A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F51C4A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gestion d</w:t>
            </w:r>
            <w:r w:rsidR="00222437" w:rsidRPr="00F51C4A">
              <w:rPr>
                <w:rFonts w:ascii="Calibri" w:hAnsi="Calibri" w:cs="Calibri"/>
                <w:sz w:val="22"/>
                <w:szCs w:val="22"/>
              </w:rPr>
              <w:t>'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271F78" w:rsidRPr="00F51C4A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05244" w:rsidRPr="00F51C4A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F51C4A" w:rsidRDefault="00271F78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lastRenderedPageBreak/>
              <w:t>- notation</w:t>
            </w:r>
            <w:r w:rsidR="00EF4255" w:rsidRPr="00F51C4A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lastRenderedPageBreak/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lastRenderedPageBreak/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F4255" w:rsidRPr="00F51C4A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B340CA" w:rsidRPr="00F51C4A" w:rsidRDefault="00B340CA" w:rsidP="00B340C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lastRenderedPageBreak/>
              <w:t>-</w:t>
            </w:r>
            <w:r w:rsidR="00EF4255" w:rsidRPr="00F51C4A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F51C4A" w:rsidRDefault="004E5FD4" w:rsidP="00B340C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F51C4A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F51C4A" w:rsidRDefault="00E53E7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376763" w:rsidRPr="00F51C4A" w:rsidRDefault="0037676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F51C4A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EF4255" w:rsidRPr="00F51C4A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F51C4A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F51C4A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F51C4A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9B1FED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9B1FED" w:rsidRPr="00F51C4A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F51C4A">
              <w:rPr>
                <w:rFonts w:ascii="Calibri" w:hAnsi="Calibri" w:cs="Calibri"/>
                <w:sz w:val="22"/>
                <w:szCs w:val="22"/>
              </w:rPr>
              <w:t>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F51C4A" w:rsidRDefault="0051173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F51C4A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F51C4A" w:rsidRDefault="00EF4255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F51C4A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F51C4A" w:rsidRDefault="00E53E7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4E2C92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F51C4A" w:rsidRDefault="004E2C9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F51C4A">
              <w:rPr>
                <w:rFonts w:ascii="Calibri" w:hAnsi="Calibri" w:cs="Calibri"/>
                <w:sz w:val="22"/>
                <w:szCs w:val="22"/>
              </w:rPr>
              <w:t>TMS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F51C4A" w:rsidRDefault="004E2C9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E67A4F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F51C4A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F51C4A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4E5FD4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A693E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F51C4A" w:rsidRDefault="008A693E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F51C4A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F51C4A" w:rsidRDefault="00025669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F51C4A">
              <w:rPr>
                <w:rFonts w:ascii="Calibri" w:hAnsi="Calibri" w:cs="Calibri"/>
                <w:sz w:val="22"/>
                <w:szCs w:val="22"/>
              </w:rPr>
              <w:t>RDV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F51C4A">
              <w:rPr>
                <w:rFonts w:ascii="Calibri" w:hAnsi="Calibri" w:cs="Calibri"/>
                <w:sz w:val="22"/>
                <w:szCs w:val="22"/>
                <w:lang w:val="en-GB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  <w:lang w:val="en-GB"/>
              </w:rPr>
              <w:t xml:space="preserve">ui, </w:t>
            </w:r>
            <w:r w:rsidR="00085505" w:rsidRPr="00F51C4A">
              <w:rPr>
                <w:rFonts w:ascii="Calibri" w:hAnsi="Calibri" w:cs="Calibri"/>
                <w:sz w:val="22"/>
                <w:szCs w:val="22"/>
                <w:lang w:val="en-GB"/>
              </w:rPr>
              <w:t xml:space="preserve">via </w:t>
            </w:r>
            <w:r w:rsidR="00E53E70" w:rsidRPr="00F51C4A">
              <w:rPr>
                <w:rFonts w:ascii="Calibri" w:hAnsi="Calibri" w:cs="Calibri"/>
                <w:sz w:val="22"/>
                <w:szCs w:val="22"/>
                <w:lang w:val="en-GB"/>
              </w:rPr>
              <w:t xml:space="preserve">le </w:t>
            </w:r>
            <w:r w:rsidR="00085505" w:rsidRPr="00F51C4A">
              <w:rPr>
                <w:rFonts w:ascii="Calibri" w:hAnsi="Calibri" w:cs="Calibri"/>
                <w:sz w:val="22"/>
                <w:szCs w:val="22"/>
                <w:lang w:val="en-GB"/>
              </w:rPr>
              <w:t>module LM RDV</w:t>
            </w:r>
          </w:p>
          <w:p w:rsidR="00BB5EF9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F51C4A">
              <w:rPr>
                <w:rFonts w:ascii="Calibri" w:hAnsi="Calibri" w:cs="Calibri"/>
                <w:sz w:val="22"/>
                <w:szCs w:val="22"/>
                <w:lang w:val="en-GB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  <w:lang w:val="en-GB"/>
              </w:rPr>
              <w:t xml:space="preserve">ui, </w:t>
            </w:r>
            <w:r w:rsidR="00085505" w:rsidRPr="00F51C4A">
              <w:rPr>
                <w:rFonts w:ascii="Calibri" w:hAnsi="Calibri" w:cs="Calibri"/>
                <w:sz w:val="22"/>
                <w:szCs w:val="22"/>
                <w:lang w:val="en-GB"/>
              </w:rPr>
              <w:t xml:space="preserve">via </w:t>
            </w:r>
            <w:r w:rsidR="00E53E70" w:rsidRPr="00F51C4A">
              <w:rPr>
                <w:rFonts w:ascii="Calibri" w:hAnsi="Calibri" w:cs="Calibri"/>
                <w:sz w:val="22"/>
                <w:szCs w:val="22"/>
                <w:lang w:val="en-GB"/>
              </w:rPr>
              <w:t xml:space="preserve">le </w:t>
            </w:r>
            <w:r w:rsidR="00085505" w:rsidRPr="00F51C4A">
              <w:rPr>
                <w:rFonts w:ascii="Calibri" w:hAnsi="Calibri" w:cs="Calibri"/>
                <w:sz w:val="22"/>
                <w:szCs w:val="22"/>
                <w:lang w:val="en-GB"/>
              </w:rPr>
              <w:t>module LM RDV</w:t>
            </w: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F51C4A" w:rsidRDefault="00E67A4F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Gestion des étiquettes transporteurs messagerie/express + Gestion du Tracking </w:t>
            </w:r>
          </w:p>
        </w:tc>
      </w:tr>
      <w:tr w:rsidR="00682040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F51C4A" w:rsidRDefault="00357B2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F51C4A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F51C4A" w:rsidRDefault="007A1EBA" w:rsidP="007A1E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5EF9" w:rsidRPr="00F51C4A" w:rsidRDefault="00BE3FD4" w:rsidP="00BE3FD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E3FD4" w:rsidRPr="00F51C4A" w:rsidRDefault="00BE3FD4" w:rsidP="00BE3FD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E3FD4" w:rsidRPr="00F51C4A" w:rsidRDefault="00BE3FD4" w:rsidP="00BE3FD4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F51C4A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F51C4A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F51C4A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F51C4A" w:rsidRDefault="0049641C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F51C4A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F51C4A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9641C" w:rsidRPr="00F51C4A" w:rsidRDefault="0049641C" w:rsidP="00447F6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F51C4A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F51C4A" w:rsidRDefault="009F1080" w:rsidP="00BB5EF9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hippeo</w:t>
            </w:r>
          </w:p>
        </w:tc>
      </w:tr>
      <w:tr w:rsidR="008A693E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F51C4A" w:rsidRDefault="008867C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F51C4A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F51C4A">
              <w:rPr>
                <w:rFonts w:ascii="Calibri" w:hAnsi="Calibri" w:cs="Calibri"/>
                <w:sz w:val="22"/>
                <w:szCs w:val="22"/>
              </w:rPr>
              <w:t>une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F51C4A" w:rsidRDefault="008A69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8867C2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des </w:t>
            </w:r>
            <w:r w:rsidR="007A1EBA" w:rsidRPr="00F51C4A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F51C4A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F51C4A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F51C4A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F51C4A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F51C4A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F51C4A" w:rsidRDefault="00E53E7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51E87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F51C4A" w:rsidRDefault="007A1EBA" w:rsidP="003D7096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F51C4A" w:rsidRDefault="006C466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hippeo</w:t>
            </w:r>
          </w:p>
        </w:tc>
      </w:tr>
      <w:tr w:rsidR="00E67A4F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F51C4A" w:rsidRDefault="00D90E23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F51C4A">
              <w:rPr>
                <w:rFonts w:ascii="Calibri" w:hAnsi="Calibri" w:cs="Calibri"/>
                <w:sz w:val="22"/>
                <w:szCs w:val="22"/>
              </w:rPr>
              <w:t>TMS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F51C4A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F51C4A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F51C4A" w:rsidRDefault="00B855A9" w:rsidP="00B855A9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F51C4A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F51C4A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5EF9" w:rsidRPr="00F51C4A" w:rsidRDefault="00BE3FD4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E53E70" w:rsidRPr="00F51C4A" w:rsidRDefault="00E53E70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F51C4A" w:rsidRDefault="00BE3FD4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Alerte sur la date ETA non respectée</w:t>
            </w:r>
          </w:p>
        </w:tc>
      </w:tr>
      <w:tr w:rsidR="00D90E23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F51C4A" w:rsidRDefault="00D90E23" w:rsidP="00BB5EF9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4003C3" w:rsidRPr="00F51C4A">
              <w:rPr>
                <w:rFonts w:ascii="Calibri" w:hAnsi="Calibri" w:cs="Calibri"/>
                <w:sz w:val="22"/>
                <w:szCs w:val="22"/>
              </w:rPr>
              <w:t>TMS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F51C4A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F51C4A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F51C4A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F51C4A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F51C4A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F51C4A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F51C4A" w:rsidRDefault="00D90E2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FA6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F51C4A" w:rsidRDefault="00766FA6" w:rsidP="003E724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F51C4A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="006C4668" w:rsidRPr="00F51C4A">
              <w:rPr>
                <w:rFonts w:ascii="Calibri" w:hAnsi="Calibri" w:cs="Calibri"/>
                <w:sz w:val="22"/>
                <w:szCs w:val="22"/>
              </w:rPr>
              <w:t>déclarations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douanes </w:t>
            </w:r>
            <w:r w:rsidR="00236F3E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766FA6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F51C4A" w:rsidRDefault="004479BC" w:rsidP="0016356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F51C4A">
              <w:rPr>
                <w:rFonts w:ascii="Calibri" w:hAnsi="Calibri" w:cs="Calibri"/>
                <w:sz w:val="22"/>
                <w:szCs w:val="22"/>
              </w:rPr>
              <w:t>es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F51C4A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F51E87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F51C4A" w:rsidRDefault="00F51E87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F51C4A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F51C4A" w:rsidRDefault="00F51E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8867C2" w:rsidP="00A542A6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F51C4A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F51C4A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F51C4A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la facturation </w:t>
            </w:r>
            <w:r w:rsidR="00766FA6" w:rsidRPr="00F51C4A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F51E87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F51C4A" w:rsidRDefault="00F51E87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F51C4A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E53E7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F51C4A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F51C4A" w:rsidRDefault="00BE3FD4" w:rsidP="00085505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Gestion du bonus-malus, gestion des </w:t>
            </w:r>
            <w:r w:rsidR="00085505" w:rsidRPr="00F51C4A">
              <w:rPr>
                <w:rFonts w:ascii="Calibri" w:hAnsi="Calibri" w:cs="Calibri"/>
                <w:sz w:val="22"/>
                <w:szCs w:val="22"/>
              </w:rPr>
              <w:t>incidents</w:t>
            </w:r>
          </w:p>
        </w:tc>
      </w:tr>
      <w:tr w:rsidR="00E67A4F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F51C4A" w:rsidRDefault="0004701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F51C4A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le TMS dispose-t-il en standard</w:t>
            </w:r>
            <w:r w:rsidR="00236F3E" w:rsidRPr="00F51C4A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F51C4A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F51C4A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DC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Une dizaine de rapports </w:t>
            </w:r>
            <w:r w:rsidR="006C4668" w:rsidRPr="00F51C4A">
              <w:rPr>
                <w:rFonts w:ascii="Calibri" w:hAnsi="Calibri" w:cs="Calibri"/>
                <w:sz w:val="22"/>
                <w:szCs w:val="22"/>
              </w:rPr>
              <w:t>statistiques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standard</w:t>
            </w:r>
            <w:r w:rsidR="006C4668"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+ Univers Business Object pour laisser la main aux clients sur leurs statistiques</w:t>
            </w:r>
          </w:p>
        </w:tc>
      </w:tr>
      <w:tr w:rsidR="007A45D6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F51C4A" w:rsidRDefault="005507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Le TMS d</w:t>
            </w:r>
            <w:r w:rsidR="007A45D6" w:rsidRPr="00F51C4A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F51C4A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F51C4A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F51C4A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F51C4A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AF1EDC" w:rsidRPr="00F51C4A" w:rsidRDefault="00AF1ED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F51C4A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F51C4A" w:rsidRDefault="002E1CC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Quels principaux </w:t>
            </w:r>
            <w:r w:rsidR="001A4128" w:rsidRPr="00F51C4A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F51C4A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3FD4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10 KPI standards (taux de service transporteurs, etc…)</w:t>
            </w:r>
          </w:p>
        </w:tc>
      </w:tr>
      <w:tr w:rsidR="002E1CCC" w:rsidRPr="00F51C4A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F51C4A" w:rsidRDefault="00D90E23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Oui, création de s</w:t>
            </w:r>
            <w:r w:rsidR="00BE3FD4" w:rsidRPr="00F51C4A">
              <w:rPr>
                <w:rFonts w:ascii="Calibri" w:hAnsi="Calibri" w:cs="Calibri"/>
                <w:sz w:val="22"/>
                <w:szCs w:val="22"/>
              </w:rPr>
              <w:t>es propres indicateurs via des requêtes dans Business Object</w:t>
            </w:r>
          </w:p>
        </w:tc>
      </w:tr>
      <w:tr w:rsidR="00F51E87" w:rsidRPr="00F51C4A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F51E87" w:rsidRPr="00F51C4A" w:rsidRDefault="00AF1ED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F51C4A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F51C4A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F51C4A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F51C4A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F51C4A" w:rsidRDefault="00AF1EDC" w:rsidP="002A604B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F51C4A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A604B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on, pas uniquement</w:t>
            </w:r>
          </w:p>
        </w:tc>
      </w:tr>
      <w:tr w:rsidR="00D90E23" w:rsidRPr="00F51C4A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D90E23" w:rsidRPr="00F51C4A" w:rsidRDefault="002A604B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F51C4A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850 €/mois</w:t>
            </w:r>
          </w:p>
        </w:tc>
      </w:tr>
      <w:tr w:rsidR="00E67A4F" w:rsidRPr="00F51C4A" w:rsidTr="00942EC2">
        <w:tc>
          <w:tcPr>
            <w:tcW w:w="5599" w:type="dxa"/>
            <w:tcBorders>
              <w:top w:val="single" w:sz="4" w:space="0" w:color="auto"/>
            </w:tcBorders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F51C4A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F51C4A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25 K€</w:t>
            </w:r>
          </w:p>
        </w:tc>
      </w:tr>
      <w:tr w:rsidR="00E67A4F" w:rsidRPr="00F51C4A" w:rsidTr="00942EC2">
        <w:tc>
          <w:tcPr>
            <w:tcW w:w="5599" w:type="dxa"/>
            <w:tcBorders>
              <w:bottom w:val="single" w:sz="4" w:space="0" w:color="auto"/>
            </w:tcBorders>
          </w:tcPr>
          <w:p w:rsidR="00E67A4F" w:rsidRPr="00F51C4A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F51C4A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12 mois</w:t>
            </w:r>
          </w:p>
        </w:tc>
      </w:tr>
      <w:tr w:rsidR="00971EF1" w:rsidRPr="00F51C4A" w:rsidTr="00942EC2">
        <w:tc>
          <w:tcPr>
            <w:tcW w:w="5599" w:type="dxa"/>
          </w:tcPr>
          <w:p w:rsidR="00971EF1" w:rsidRPr="00F51C4A" w:rsidRDefault="00D2003E" w:rsidP="00D2003E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6C571D" w:rsidRPr="00F51C4A" w:rsidRDefault="006C571D" w:rsidP="006C571D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F51C4A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F51C4A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F51C4A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F51C4A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F51C4A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971EF1" w:rsidRPr="00F51C4A" w:rsidRDefault="00BE3FD4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S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hippeo, TDI</w:t>
            </w:r>
          </w:p>
          <w:p w:rsidR="002A604B" w:rsidRPr="00F51C4A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F51C4A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F51C4A" w:rsidRDefault="002A604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2A604B" w:rsidRPr="00F51C4A" w:rsidRDefault="0037064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2A604B" w:rsidRPr="00F51C4A" w:rsidRDefault="0037064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O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971EF1" w:rsidRPr="00F51C4A" w:rsidTr="00942EC2">
        <w:tc>
          <w:tcPr>
            <w:tcW w:w="5599" w:type="dxa"/>
          </w:tcPr>
          <w:p w:rsidR="006C571D" w:rsidRPr="00F51C4A" w:rsidRDefault="00B836A6" w:rsidP="00B836A6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F51C4A">
              <w:rPr>
                <w:rFonts w:ascii="Calibri" w:hAnsi="Calibri" w:cs="Calibri"/>
                <w:sz w:val="22"/>
                <w:szCs w:val="22"/>
              </w:rPr>
              <w:t>T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F51C4A" w:rsidRDefault="00B836A6" w:rsidP="00B836A6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971EF1" w:rsidRPr="00F51C4A" w:rsidRDefault="0037064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</w:t>
            </w:r>
            <w:r w:rsidR="00C82360" w:rsidRPr="00F51C4A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E97EAA" w:rsidRPr="00F51C4A" w:rsidRDefault="00E97EA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E97EAA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04407" w:rsidRPr="00F51C4A" w:rsidTr="00942EC2">
        <w:tc>
          <w:tcPr>
            <w:tcW w:w="5599" w:type="dxa"/>
          </w:tcPr>
          <w:p w:rsidR="00F04407" w:rsidRPr="00F51C4A" w:rsidRDefault="00F0440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F51C4A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F51C4A" w:rsidRDefault="00F04407" w:rsidP="00F04407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F51C4A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77" w:type="dxa"/>
          </w:tcPr>
          <w:p w:rsidR="00F04407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7064E" w:rsidRPr="00F51C4A">
              <w:rPr>
                <w:rFonts w:ascii="Calibri" w:hAnsi="Calibri" w:cs="Calibri"/>
                <w:sz w:val="22"/>
                <w:szCs w:val="22"/>
              </w:rPr>
              <w:t>Septembre 2017</w:t>
            </w:r>
          </w:p>
          <w:p w:rsidR="0037064E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7064E" w:rsidRPr="00F51C4A">
              <w:rPr>
                <w:rFonts w:ascii="Calibri" w:hAnsi="Calibri" w:cs="Calibri"/>
                <w:sz w:val="22"/>
                <w:szCs w:val="22"/>
              </w:rPr>
              <w:t>Outil full web, moteur de groupage, plateforme collaborative</w:t>
            </w:r>
          </w:p>
        </w:tc>
      </w:tr>
      <w:tr w:rsidR="00E67A4F" w:rsidRPr="00F51C4A" w:rsidTr="00942EC2">
        <w:tc>
          <w:tcPr>
            <w:tcW w:w="5599" w:type="dxa"/>
          </w:tcPr>
          <w:p w:rsidR="00E67A4F" w:rsidRPr="00F51C4A" w:rsidRDefault="00E97EAA" w:rsidP="000720F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Quels éléments ont marqué l'année écoulée pour la société ?</w:t>
            </w:r>
            <w:r w:rsidR="00580AD8" w:rsidRPr="00F51C4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51C4A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F51C4A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F51C4A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F51C4A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E67A4F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NC</w:t>
            </w:r>
          </w:p>
        </w:tc>
      </w:tr>
      <w:tr w:rsidR="000720FB" w:rsidRPr="00F51C4A" w:rsidTr="00942EC2">
        <w:tc>
          <w:tcPr>
            <w:tcW w:w="5599" w:type="dxa"/>
          </w:tcPr>
          <w:p w:rsidR="000720FB" w:rsidRPr="00F51C4A" w:rsidRDefault="000720F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Quelle est votre roadmap en cours quant à l'évolution du TMS ?</w:t>
            </w:r>
          </w:p>
        </w:tc>
        <w:tc>
          <w:tcPr>
            <w:tcW w:w="4677" w:type="dxa"/>
          </w:tcPr>
          <w:p w:rsidR="000720FB" w:rsidRPr="00F51C4A" w:rsidRDefault="0037064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>Intégration moteur d’optimisation de tournées</w:t>
            </w:r>
          </w:p>
        </w:tc>
      </w:tr>
      <w:tr w:rsidR="00580AD8" w:rsidRPr="00F51C4A" w:rsidTr="00942EC2">
        <w:tc>
          <w:tcPr>
            <w:tcW w:w="5599" w:type="dxa"/>
          </w:tcPr>
          <w:p w:rsidR="00580AD8" w:rsidRPr="00F51C4A" w:rsidRDefault="00580AD8" w:rsidP="00580AD8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F51C4A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F51C4A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F51C4A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580AD8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7064E" w:rsidRPr="00F51C4A">
              <w:rPr>
                <w:rFonts w:ascii="Calibri" w:hAnsi="Calibri" w:cs="Calibri"/>
                <w:sz w:val="22"/>
                <w:szCs w:val="22"/>
              </w:rPr>
              <w:t>Outil full Web</w:t>
            </w:r>
          </w:p>
          <w:p w:rsidR="0037064E" w:rsidRPr="00F51C4A" w:rsidRDefault="00C82360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7064E" w:rsidRPr="00F51C4A">
              <w:rPr>
                <w:rFonts w:ascii="Calibri" w:hAnsi="Calibri" w:cs="Calibri"/>
                <w:sz w:val="22"/>
                <w:szCs w:val="22"/>
              </w:rPr>
              <w:t>Outil intégrant tous les besoins d’un chargeur route (groupage, messagerie, affrètement, étiquettes transport, track &amp; trace, simulation achat transport,…)</w:t>
            </w:r>
          </w:p>
          <w:p w:rsidR="0037064E" w:rsidRPr="00F51C4A" w:rsidRDefault="0057095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51C4A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37064E" w:rsidRPr="00F51C4A">
              <w:rPr>
                <w:rFonts w:ascii="Calibri" w:hAnsi="Calibri" w:cs="Calibri"/>
                <w:sz w:val="22"/>
                <w:szCs w:val="22"/>
              </w:rPr>
              <w:t>Importante roadmap pour les 2 années à venir</w:t>
            </w:r>
          </w:p>
        </w:tc>
      </w:tr>
    </w:tbl>
    <w:p w:rsidR="0057095E" w:rsidRPr="00F51C4A" w:rsidRDefault="00E67A4F" w:rsidP="0057095E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  <w:r w:rsidRPr="00F51C4A">
        <w:rPr>
          <w:rFonts w:ascii="Calibri" w:hAnsi="Calibri" w:cs="Calibri"/>
          <w:b/>
          <w:sz w:val="22"/>
          <w:szCs w:val="22"/>
          <w:bdr w:val="single" w:sz="4" w:space="0" w:color="auto"/>
        </w:rPr>
        <w:t xml:space="preserve"> </w:t>
      </w:r>
    </w:p>
    <w:p w:rsidR="00E67A4F" w:rsidRPr="00F51C4A" w:rsidRDefault="00E67A4F" w:rsidP="000B15EB">
      <w:pPr>
        <w:spacing w:line="276" w:lineRule="auto"/>
        <w:contextualSpacing/>
        <w:jc w:val="center"/>
        <w:rPr>
          <w:rFonts w:ascii="Calibri" w:hAnsi="Calibri" w:cs="Calibri"/>
          <w:sz w:val="22"/>
          <w:szCs w:val="22"/>
          <w:u w:val="single"/>
        </w:rPr>
      </w:pPr>
    </w:p>
    <w:sectPr w:rsidR="00E67A4F" w:rsidRPr="00F51C4A" w:rsidSect="0082291A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274" w:rsidRDefault="00EE2274">
      <w:r>
        <w:separator/>
      </w:r>
    </w:p>
  </w:endnote>
  <w:endnote w:type="continuationSeparator" w:id="0">
    <w:p w:rsidR="00EE2274" w:rsidRDefault="00EE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274" w:rsidRDefault="00EE2274">
      <w:r>
        <w:separator/>
      </w:r>
    </w:p>
  </w:footnote>
  <w:footnote w:type="continuationSeparator" w:id="0">
    <w:p w:rsidR="00EE2274" w:rsidRDefault="00EE2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7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20D0D"/>
    <w:rsid w:val="00021E42"/>
    <w:rsid w:val="00025669"/>
    <w:rsid w:val="000274FD"/>
    <w:rsid w:val="0004701B"/>
    <w:rsid w:val="00052598"/>
    <w:rsid w:val="00052DA2"/>
    <w:rsid w:val="000720FB"/>
    <w:rsid w:val="00085505"/>
    <w:rsid w:val="0008713B"/>
    <w:rsid w:val="00092420"/>
    <w:rsid w:val="00092AA5"/>
    <w:rsid w:val="000B12ED"/>
    <w:rsid w:val="000B15EB"/>
    <w:rsid w:val="000B6CB0"/>
    <w:rsid w:val="000C28DF"/>
    <w:rsid w:val="000F0B5D"/>
    <w:rsid w:val="00115899"/>
    <w:rsid w:val="00143234"/>
    <w:rsid w:val="0014566E"/>
    <w:rsid w:val="00147E3B"/>
    <w:rsid w:val="0016185A"/>
    <w:rsid w:val="00161B76"/>
    <w:rsid w:val="00163567"/>
    <w:rsid w:val="001652E9"/>
    <w:rsid w:val="001934FA"/>
    <w:rsid w:val="00196DFF"/>
    <w:rsid w:val="001A3C4C"/>
    <w:rsid w:val="001A4128"/>
    <w:rsid w:val="001D40B5"/>
    <w:rsid w:val="001F5534"/>
    <w:rsid w:val="00215EBB"/>
    <w:rsid w:val="00216D55"/>
    <w:rsid w:val="00222437"/>
    <w:rsid w:val="00226882"/>
    <w:rsid w:val="00236F3E"/>
    <w:rsid w:val="00262A9F"/>
    <w:rsid w:val="00271F78"/>
    <w:rsid w:val="00296A2C"/>
    <w:rsid w:val="002A590A"/>
    <w:rsid w:val="002A604B"/>
    <w:rsid w:val="002E097B"/>
    <w:rsid w:val="002E1CCC"/>
    <w:rsid w:val="002F0CD5"/>
    <w:rsid w:val="002F7854"/>
    <w:rsid w:val="00303157"/>
    <w:rsid w:val="00305244"/>
    <w:rsid w:val="00306DAC"/>
    <w:rsid w:val="003103D7"/>
    <w:rsid w:val="00317ED9"/>
    <w:rsid w:val="00336D4E"/>
    <w:rsid w:val="00350F70"/>
    <w:rsid w:val="003568FA"/>
    <w:rsid w:val="00357B21"/>
    <w:rsid w:val="0037064E"/>
    <w:rsid w:val="003724E7"/>
    <w:rsid w:val="00372C01"/>
    <w:rsid w:val="00376763"/>
    <w:rsid w:val="003D1B01"/>
    <w:rsid w:val="003D7096"/>
    <w:rsid w:val="003E3FB6"/>
    <w:rsid w:val="003E7247"/>
    <w:rsid w:val="004003C3"/>
    <w:rsid w:val="00417D07"/>
    <w:rsid w:val="00437321"/>
    <w:rsid w:val="00437AB9"/>
    <w:rsid w:val="004479BC"/>
    <w:rsid w:val="00447F6A"/>
    <w:rsid w:val="00473EB7"/>
    <w:rsid w:val="004831A3"/>
    <w:rsid w:val="0049641C"/>
    <w:rsid w:val="00497D20"/>
    <w:rsid w:val="004A3FAF"/>
    <w:rsid w:val="004A4BF7"/>
    <w:rsid w:val="004A526D"/>
    <w:rsid w:val="004B0417"/>
    <w:rsid w:val="004B188B"/>
    <w:rsid w:val="004B2519"/>
    <w:rsid w:val="004B2956"/>
    <w:rsid w:val="004C1BA1"/>
    <w:rsid w:val="004C3BC9"/>
    <w:rsid w:val="004C6908"/>
    <w:rsid w:val="004C6980"/>
    <w:rsid w:val="004D1D96"/>
    <w:rsid w:val="004D3B3F"/>
    <w:rsid w:val="004D4BEB"/>
    <w:rsid w:val="004D6A90"/>
    <w:rsid w:val="004E2C92"/>
    <w:rsid w:val="004E5FD4"/>
    <w:rsid w:val="004F5C7E"/>
    <w:rsid w:val="00511734"/>
    <w:rsid w:val="0053007A"/>
    <w:rsid w:val="005507D1"/>
    <w:rsid w:val="0055330A"/>
    <w:rsid w:val="0055439C"/>
    <w:rsid w:val="0057095E"/>
    <w:rsid w:val="00573718"/>
    <w:rsid w:val="00580AD8"/>
    <w:rsid w:val="00591A60"/>
    <w:rsid w:val="00595BFE"/>
    <w:rsid w:val="005A0F4A"/>
    <w:rsid w:val="005D7D94"/>
    <w:rsid w:val="005F03D3"/>
    <w:rsid w:val="005F49DE"/>
    <w:rsid w:val="00605EE9"/>
    <w:rsid w:val="006117B7"/>
    <w:rsid w:val="00623FB1"/>
    <w:rsid w:val="00636807"/>
    <w:rsid w:val="006412A3"/>
    <w:rsid w:val="00655D32"/>
    <w:rsid w:val="00660A6C"/>
    <w:rsid w:val="00681C80"/>
    <w:rsid w:val="00682040"/>
    <w:rsid w:val="006837D3"/>
    <w:rsid w:val="0069071E"/>
    <w:rsid w:val="006A7BD8"/>
    <w:rsid w:val="006B0E01"/>
    <w:rsid w:val="006C4668"/>
    <w:rsid w:val="006C571D"/>
    <w:rsid w:val="006D0AE5"/>
    <w:rsid w:val="006E3AD4"/>
    <w:rsid w:val="00712F26"/>
    <w:rsid w:val="007514E9"/>
    <w:rsid w:val="00761C22"/>
    <w:rsid w:val="0076523A"/>
    <w:rsid w:val="00766FA6"/>
    <w:rsid w:val="007A1EBA"/>
    <w:rsid w:val="007A3661"/>
    <w:rsid w:val="007A45D6"/>
    <w:rsid w:val="007B1194"/>
    <w:rsid w:val="007B15D1"/>
    <w:rsid w:val="007C1886"/>
    <w:rsid w:val="007D331D"/>
    <w:rsid w:val="007D6348"/>
    <w:rsid w:val="00800E5E"/>
    <w:rsid w:val="00812C71"/>
    <w:rsid w:val="0082291A"/>
    <w:rsid w:val="00830712"/>
    <w:rsid w:val="008440F2"/>
    <w:rsid w:val="0084759E"/>
    <w:rsid w:val="008715D0"/>
    <w:rsid w:val="008719D0"/>
    <w:rsid w:val="00874BC5"/>
    <w:rsid w:val="00884337"/>
    <w:rsid w:val="008867C2"/>
    <w:rsid w:val="008A24B1"/>
    <w:rsid w:val="008A55FD"/>
    <w:rsid w:val="008A693E"/>
    <w:rsid w:val="008B2E91"/>
    <w:rsid w:val="008B5905"/>
    <w:rsid w:val="008E0B01"/>
    <w:rsid w:val="008E6430"/>
    <w:rsid w:val="008F5282"/>
    <w:rsid w:val="00942EC2"/>
    <w:rsid w:val="00945A63"/>
    <w:rsid w:val="009477B4"/>
    <w:rsid w:val="00950B6C"/>
    <w:rsid w:val="00955C15"/>
    <w:rsid w:val="00971EF1"/>
    <w:rsid w:val="0097465D"/>
    <w:rsid w:val="00981307"/>
    <w:rsid w:val="00981EC6"/>
    <w:rsid w:val="009869D6"/>
    <w:rsid w:val="009A04C8"/>
    <w:rsid w:val="009A47ED"/>
    <w:rsid w:val="009A6D40"/>
    <w:rsid w:val="009B1FED"/>
    <w:rsid w:val="009B47F8"/>
    <w:rsid w:val="009C4B2C"/>
    <w:rsid w:val="009E5BCE"/>
    <w:rsid w:val="009F06BB"/>
    <w:rsid w:val="009F1080"/>
    <w:rsid w:val="00A01BEB"/>
    <w:rsid w:val="00A223BA"/>
    <w:rsid w:val="00A513D3"/>
    <w:rsid w:val="00A51F05"/>
    <w:rsid w:val="00A542A6"/>
    <w:rsid w:val="00A63A8D"/>
    <w:rsid w:val="00A84C32"/>
    <w:rsid w:val="00A90650"/>
    <w:rsid w:val="00AB3AD3"/>
    <w:rsid w:val="00AF1EDC"/>
    <w:rsid w:val="00B10BED"/>
    <w:rsid w:val="00B10D7D"/>
    <w:rsid w:val="00B2487D"/>
    <w:rsid w:val="00B24C0A"/>
    <w:rsid w:val="00B2707E"/>
    <w:rsid w:val="00B27439"/>
    <w:rsid w:val="00B33FCD"/>
    <w:rsid w:val="00B340CA"/>
    <w:rsid w:val="00B44944"/>
    <w:rsid w:val="00B53B64"/>
    <w:rsid w:val="00B644EF"/>
    <w:rsid w:val="00B666D1"/>
    <w:rsid w:val="00B77684"/>
    <w:rsid w:val="00B82F3B"/>
    <w:rsid w:val="00B836A6"/>
    <w:rsid w:val="00B855A9"/>
    <w:rsid w:val="00B9713F"/>
    <w:rsid w:val="00BA06F8"/>
    <w:rsid w:val="00BA1F51"/>
    <w:rsid w:val="00BB5EF9"/>
    <w:rsid w:val="00BC02ED"/>
    <w:rsid w:val="00BD0141"/>
    <w:rsid w:val="00BD3F82"/>
    <w:rsid w:val="00BD49CB"/>
    <w:rsid w:val="00BE25EF"/>
    <w:rsid w:val="00BE3FD4"/>
    <w:rsid w:val="00BF1D7C"/>
    <w:rsid w:val="00BF6C34"/>
    <w:rsid w:val="00C01EBD"/>
    <w:rsid w:val="00C12574"/>
    <w:rsid w:val="00C23C18"/>
    <w:rsid w:val="00C30E0F"/>
    <w:rsid w:val="00C321E9"/>
    <w:rsid w:val="00C37B21"/>
    <w:rsid w:val="00C42740"/>
    <w:rsid w:val="00C72FFB"/>
    <w:rsid w:val="00C739C6"/>
    <w:rsid w:val="00C77B09"/>
    <w:rsid w:val="00C81B10"/>
    <w:rsid w:val="00C82360"/>
    <w:rsid w:val="00C86F99"/>
    <w:rsid w:val="00C918DB"/>
    <w:rsid w:val="00CC0C69"/>
    <w:rsid w:val="00CD5C4E"/>
    <w:rsid w:val="00D11CAD"/>
    <w:rsid w:val="00D1512E"/>
    <w:rsid w:val="00D2003E"/>
    <w:rsid w:val="00D20C7D"/>
    <w:rsid w:val="00D31BF4"/>
    <w:rsid w:val="00D51A3C"/>
    <w:rsid w:val="00D60207"/>
    <w:rsid w:val="00D81562"/>
    <w:rsid w:val="00D8579F"/>
    <w:rsid w:val="00D90E23"/>
    <w:rsid w:val="00DC65BE"/>
    <w:rsid w:val="00DD3224"/>
    <w:rsid w:val="00DD5680"/>
    <w:rsid w:val="00E53769"/>
    <w:rsid w:val="00E53E70"/>
    <w:rsid w:val="00E53F83"/>
    <w:rsid w:val="00E55EC1"/>
    <w:rsid w:val="00E67A4F"/>
    <w:rsid w:val="00E91A76"/>
    <w:rsid w:val="00E94A76"/>
    <w:rsid w:val="00E958C6"/>
    <w:rsid w:val="00E97EAA"/>
    <w:rsid w:val="00EA69E0"/>
    <w:rsid w:val="00EB4C57"/>
    <w:rsid w:val="00EB5A7E"/>
    <w:rsid w:val="00EB6216"/>
    <w:rsid w:val="00EC0DB7"/>
    <w:rsid w:val="00EE08D7"/>
    <w:rsid w:val="00EE2274"/>
    <w:rsid w:val="00EF30B3"/>
    <w:rsid w:val="00EF4255"/>
    <w:rsid w:val="00EF7FBC"/>
    <w:rsid w:val="00F04407"/>
    <w:rsid w:val="00F1405F"/>
    <w:rsid w:val="00F32BEC"/>
    <w:rsid w:val="00F51C4A"/>
    <w:rsid w:val="00F51E87"/>
    <w:rsid w:val="00F73296"/>
    <w:rsid w:val="00F95134"/>
    <w:rsid w:val="00FA5CFF"/>
    <w:rsid w:val="00FB5312"/>
    <w:rsid w:val="00FC1CEC"/>
    <w:rsid w:val="00FC5224"/>
    <w:rsid w:val="00FC549F"/>
    <w:rsid w:val="00FC5C84"/>
    <w:rsid w:val="00FD67D8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016B2-C43E-443D-B07F-7ADC9E79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  <w:style w:type="character" w:styleId="Marquedecommentaire">
    <w:name w:val="annotation reference"/>
    <w:rsid w:val="00085505"/>
    <w:rPr>
      <w:sz w:val="16"/>
      <w:szCs w:val="16"/>
    </w:rPr>
  </w:style>
  <w:style w:type="paragraph" w:styleId="Commentaire">
    <w:name w:val="annotation text"/>
    <w:basedOn w:val="Normal"/>
    <w:link w:val="CommentaireCar"/>
    <w:rsid w:val="0008550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085505"/>
  </w:style>
  <w:style w:type="paragraph" w:styleId="Objetducommentaire">
    <w:name w:val="annotation subject"/>
    <w:basedOn w:val="Commentaire"/>
    <w:next w:val="Commentaire"/>
    <w:link w:val="ObjetducommentaireCar"/>
    <w:rsid w:val="00085505"/>
    <w:rPr>
      <w:b/>
      <w:bCs/>
    </w:rPr>
  </w:style>
  <w:style w:type="character" w:customStyle="1" w:styleId="ObjetducommentaireCar">
    <w:name w:val="Objet du commentaire Car"/>
    <w:link w:val="Objetducommentaire"/>
    <w:rsid w:val="000855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855</Words>
  <Characters>4706</Characters>
  <Application>Microsoft Office Word</Application>
  <DocSecurity>0</DocSecurity>
  <Lines>39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QUESTIONNAIRE EDITEURS DE LOGICIELS D'ENTREPOSAGE</vt:lpstr>
      <vt:lpstr>QUESTIONNAIRE EDITEURS DE LOGICIELS D'ENTREPOSAGE</vt:lpstr>
    </vt:vector>
  </TitlesOfParts>
  <Company>A-SIS</Company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5</cp:revision>
  <cp:lastPrinted>2018-07-03T17:35:00Z</cp:lastPrinted>
  <dcterms:created xsi:type="dcterms:W3CDTF">2018-08-20T12:52:00Z</dcterms:created>
  <dcterms:modified xsi:type="dcterms:W3CDTF">2019-10-07T14:08:00Z</dcterms:modified>
</cp:coreProperties>
</file>